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A146" w14:textId="77777777" w:rsidR="00A806E4" w:rsidRDefault="00411BE8" w:rsidP="004D6E70">
      <w:pPr>
        <w:pStyle w:val="Standard"/>
        <w:shd w:val="clear" w:color="auto" w:fill="FFFFFF"/>
        <w:jc w:val="center"/>
        <w:rPr>
          <w:b/>
        </w:rPr>
      </w:pPr>
      <w:r>
        <w:rPr>
          <w:b/>
        </w:rPr>
        <w:t xml:space="preserve">                           </w:t>
      </w:r>
    </w:p>
    <w:p w14:paraId="1F74DFCF" w14:textId="77777777" w:rsidR="004D6E70" w:rsidRPr="00EB3FE9" w:rsidRDefault="00A806E4" w:rsidP="004D6E70">
      <w:pPr>
        <w:pStyle w:val="Standard"/>
        <w:shd w:val="clear" w:color="auto" w:fill="FFFFFF"/>
        <w:jc w:val="center"/>
      </w:pPr>
      <w:r>
        <w:rPr>
          <w:b/>
        </w:rPr>
        <w:t xml:space="preserve">                                                                                                                           </w:t>
      </w:r>
      <w:r w:rsidRPr="00EB3FE9">
        <w:t xml:space="preserve">             Приложение №</w:t>
      </w:r>
      <w:r w:rsidR="0016626D">
        <w:t xml:space="preserve"> </w:t>
      </w:r>
      <w:r w:rsidRPr="00EB3FE9">
        <w:t>1</w:t>
      </w:r>
    </w:p>
    <w:p w14:paraId="61BAD8D2" w14:textId="77777777" w:rsidR="00EB3FE9" w:rsidRDefault="00A806E4" w:rsidP="0016626D">
      <w:pPr>
        <w:pStyle w:val="Standard"/>
        <w:shd w:val="clear" w:color="auto" w:fill="FFFFFF"/>
        <w:jc w:val="center"/>
      </w:pPr>
      <w:r w:rsidRPr="00EB3FE9">
        <w:t xml:space="preserve">                                                                                                                                 </w:t>
      </w:r>
      <w:r w:rsidR="00EB3FE9">
        <w:t xml:space="preserve">            </w:t>
      </w:r>
      <w:r w:rsidRPr="00EB3FE9">
        <w:t xml:space="preserve"> к приказу от</w:t>
      </w:r>
      <w:r w:rsidR="00EB3FE9" w:rsidRPr="00EB3FE9">
        <w:t xml:space="preserve"> </w:t>
      </w:r>
      <w:r w:rsidR="00EB3FE9" w:rsidRPr="006761FC">
        <w:t>30.08.2023</w:t>
      </w:r>
      <w:r w:rsidR="00EB3FE9">
        <w:tab/>
      </w:r>
      <w:proofErr w:type="gramStart"/>
      <w:r w:rsidR="00EB3FE9" w:rsidRPr="006761FC">
        <w:t>№</w:t>
      </w:r>
      <w:r w:rsidR="00EB3FE9">
        <w:t xml:space="preserve">  47</w:t>
      </w:r>
      <w:proofErr w:type="gramEnd"/>
      <w:r w:rsidR="00EB3FE9">
        <w:t>/1</w:t>
      </w:r>
    </w:p>
    <w:p w14:paraId="03437B9A" w14:textId="77777777" w:rsidR="00AA7072" w:rsidRDefault="00AA7072" w:rsidP="0016626D">
      <w:pPr>
        <w:pStyle w:val="Standard"/>
        <w:shd w:val="clear" w:color="auto" w:fill="FFFFFF"/>
        <w:jc w:val="center"/>
      </w:pPr>
    </w:p>
    <w:p w14:paraId="177B8447" w14:textId="032942E0" w:rsidR="00224DF5" w:rsidRPr="00AA7072" w:rsidRDefault="00224DF5" w:rsidP="00AA7072">
      <w:pPr>
        <w:pStyle w:val="Standard"/>
        <w:shd w:val="clear" w:color="auto" w:fill="FFFFFF"/>
        <w:jc w:val="center"/>
      </w:pPr>
      <w:r>
        <w:t xml:space="preserve">                                                                                                                                    </w:t>
      </w:r>
      <w:r w:rsidR="00AA7072">
        <w:t xml:space="preserve">   </w:t>
      </w:r>
      <w:r>
        <w:rPr>
          <w:color w:val="383838"/>
          <w:sz w:val="24"/>
        </w:rPr>
        <w:t xml:space="preserve"> Утверждаю:</w:t>
      </w:r>
    </w:p>
    <w:p w14:paraId="788E5D2C" w14:textId="1B28E524" w:rsidR="00224DF5" w:rsidRPr="00AA7072" w:rsidRDefault="00224DF5" w:rsidP="00AA7072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Директор______________Филиппова</w:t>
      </w:r>
      <w:proofErr w:type="spellEnd"/>
      <w:r>
        <w:rPr>
          <w:rFonts w:ascii="Times New Roman" w:hAnsi="Times New Roman" w:cs="Times New Roman"/>
          <w:szCs w:val="20"/>
        </w:rPr>
        <w:t xml:space="preserve"> С.В. </w:t>
      </w:r>
    </w:p>
    <w:p w14:paraId="089968D5" w14:textId="77777777" w:rsidR="00224DF5" w:rsidRDefault="00224DF5" w:rsidP="00224DF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05772FF" w14:textId="77777777" w:rsidR="00224DF5" w:rsidRDefault="00224DF5" w:rsidP="00224DF5">
      <w:pPr>
        <w:jc w:val="center"/>
        <w:rPr>
          <w:rFonts w:ascii="Tahoma" w:hAnsi="Tahoma"/>
          <w:sz w:val="20"/>
          <w:szCs w:val="20"/>
        </w:rPr>
      </w:pPr>
      <w:r>
        <w:rPr>
          <w:rFonts w:ascii="Times New Roman" w:hAnsi="Times New Roman" w:cs="Times New Roman"/>
          <w:color w:val="383838"/>
          <w:szCs w:val="20"/>
        </w:rPr>
        <w:t xml:space="preserve">                                                                                                                                                «__</w:t>
      </w:r>
      <w:proofErr w:type="gramStart"/>
      <w:r>
        <w:rPr>
          <w:rFonts w:ascii="Times New Roman" w:hAnsi="Times New Roman" w:cs="Times New Roman"/>
          <w:color w:val="383838"/>
          <w:szCs w:val="20"/>
        </w:rPr>
        <w:t>_»_</w:t>
      </w:r>
      <w:proofErr w:type="gramEnd"/>
      <w:r>
        <w:rPr>
          <w:rFonts w:ascii="Times New Roman" w:hAnsi="Times New Roman" w:cs="Times New Roman"/>
          <w:color w:val="383838"/>
          <w:szCs w:val="20"/>
        </w:rPr>
        <w:t>_______2023 г.</w:t>
      </w:r>
    </w:p>
    <w:p w14:paraId="581CDB36" w14:textId="2A87A2D6" w:rsidR="004D6E70" w:rsidRDefault="0016626D" w:rsidP="00224DF5">
      <w:pPr>
        <w:pStyle w:val="Standard"/>
        <w:shd w:val="clear" w:color="auto" w:fill="FFFFFF"/>
        <w:rPr>
          <w:b/>
        </w:rPr>
      </w:pPr>
      <w:r>
        <w:rPr>
          <w:b/>
        </w:rPr>
        <w:t>г. Йошкар-Ола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612882C" w14:textId="77777777" w:rsidR="0016626D" w:rsidRPr="0016626D" w:rsidRDefault="0016626D" w:rsidP="0016626D">
      <w:pPr>
        <w:pStyle w:val="Standard"/>
        <w:shd w:val="clear" w:color="auto" w:fill="FFFFFF"/>
        <w:jc w:val="center"/>
        <w:rPr>
          <w:b/>
          <w:sz w:val="22"/>
          <w:szCs w:val="22"/>
        </w:rPr>
      </w:pPr>
      <w:r w:rsidRPr="0016626D">
        <w:rPr>
          <w:b/>
          <w:sz w:val="22"/>
          <w:szCs w:val="22"/>
        </w:rPr>
        <w:t xml:space="preserve">ДОГОВОР № _____  </w:t>
      </w:r>
    </w:p>
    <w:p w14:paraId="6FFEECDA" w14:textId="77777777" w:rsidR="0016626D" w:rsidRPr="0016626D" w:rsidRDefault="0016626D" w:rsidP="0016626D">
      <w:pPr>
        <w:pStyle w:val="Standard"/>
        <w:shd w:val="clear" w:color="auto" w:fill="FFFFFF"/>
        <w:jc w:val="center"/>
        <w:rPr>
          <w:b/>
          <w:sz w:val="22"/>
          <w:szCs w:val="22"/>
        </w:rPr>
      </w:pPr>
      <w:r w:rsidRPr="0016626D">
        <w:rPr>
          <w:b/>
          <w:sz w:val="22"/>
          <w:szCs w:val="22"/>
        </w:rPr>
        <w:t>на оказание платных медицинских услуг</w:t>
      </w:r>
    </w:p>
    <w:p w14:paraId="21D1647A" w14:textId="77777777" w:rsidR="00885AD0" w:rsidRPr="003F0452" w:rsidRDefault="004D6E70" w:rsidP="005D4FFF">
      <w:pPr>
        <w:pStyle w:val="Standard"/>
        <w:shd w:val="clear" w:color="auto" w:fill="FFFFFF"/>
        <w:rPr>
          <w:sz w:val="16"/>
          <w:szCs w:val="16"/>
        </w:rPr>
      </w:pPr>
      <w:r>
        <w:t>Общество с ограниченной ответственностью «ЛАБ12» (ООО «ЛАБ12»), именуемое в дальнейшем «Исполнитель», в лице директора Филипповой Светланы Валерьевны, действующей на основании Устава, именуемое в дальнейшем «Исполнитель», с одной Стороны, и (физическое лицо) ______________________________________________________________________</w:t>
      </w:r>
      <w:r w:rsidRPr="003F0452">
        <w:rPr>
          <w:sz w:val="16"/>
          <w:szCs w:val="16"/>
        </w:rPr>
        <w:t xml:space="preserve">___________________________ </w:t>
      </w:r>
      <w:r w:rsidR="003F0452">
        <w:rPr>
          <w:sz w:val="16"/>
          <w:szCs w:val="16"/>
        </w:rPr>
        <w:t>____________________</w:t>
      </w:r>
    </w:p>
    <w:p w14:paraId="79086AC4" w14:textId="77777777" w:rsidR="005D4FFF" w:rsidRDefault="004D6E70" w:rsidP="00885AD0">
      <w:pPr>
        <w:pStyle w:val="Standard"/>
        <w:shd w:val="clear" w:color="auto" w:fill="FFFFFF"/>
        <w:jc w:val="center"/>
      </w:pPr>
      <w:r w:rsidRPr="003F0452">
        <w:rPr>
          <w:sz w:val="16"/>
          <w:szCs w:val="16"/>
        </w:rPr>
        <w:t>(Фамилия Имя Отчество, дата рождения)</w:t>
      </w:r>
      <w:r>
        <w:t xml:space="preserve"> _________________________________________________________________________________________________</w:t>
      </w:r>
      <w:r w:rsidR="003F0452">
        <w:t>_______</w:t>
      </w:r>
      <w:r w:rsidR="005D4FFF">
        <w:t xml:space="preserve"> </w:t>
      </w:r>
    </w:p>
    <w:p w14:paraId="52F4E839" w14:textId="77777777" w:rsidR="005D4FFF" w:rsidRDefault="005D4FFF" w:rsidP="00885AD0">
      <w:pPr>
        <w:pStyle w:val="Standard"/>
        <w:shd w:val="clear" w:color="auto" w:fill="FFFFFF"/>
        <w:jc w:val="center"/>
      </w:pPr>
      <w:r w:rsidRPr="003F0452">
        <w:rPr>
          <w:sz w:val="16"/>
          <w:szCs w:val="16"/>
        </w:rPr>
        <w:t>(</w:t>
      </w:r>
      <w:r w:rsidR="004D6E70" w:rsidRPr="003F0452">
        <w:rPr>
          <w:sz w:val="16"/>
          <w:szCs w:val="16"/>
        </w:rPr>
        <w:t>документ, удостоверяющий личность)</w:t>
      </w:r>
      <w:r w:rsidR="004D6E70">
        <w:t xml:space="preserve"> _________________________________________________________________________________________________</w:t>
      </w:r>
      <w:r w:rsidR="003F0452">
        <w:t>______</w:t>
      </w:r>
    </w:p>
    <w:p w14:paraId="187DB8D6" w14:textId="77777777" w:rsidR="004D6E70" w:rsidRPr="003F0452" w:rsidRDefault="004D6E70" w:rsidP="00885AD0">
      <w:pPr>
        <w:pStyle w:val="Standard"/>
        <w:shd w:val="clear" w:color="auto" w:fill="FFFFFF"/>
        <w:jc w:val="center"/>
        <w:rPr>
          <w:sz w:val="16"/>
          <w:szCs w:val="16"/>
        </w:rPr>
      </w:pPr>
      <w:r>
        <w:t xml:space="preserve"> </w:t>
      </w:r>
      <w:r w:rsidRPr="003F0452">
        <w:rPr>
          <w:sz w:val="16"/>
          <w:szCs w:val="16"/>
        </w:rPr>
        <w:t>(адрес места жительства)</w:t>
      </w:r>
    </w:p>
    <w:p w14:paraId="2A28B353" w14:textId="77777777" w:rsidR="004D6E70" w:rsidRDefault="005D4FFF" w:rsidP="004D6E70">
      <w:pPr>
        <w:pStyle w:val="Standard"/>
        <w:shd w:val="clear" w:color="auto" w:fill="FFFFFF"/>
        <w:jc w:val="both"/>
      </w:pPr>
      <w:r>
        <w:t>И</w:t>
      </w:r>
      <w:r w:rsidR="004D6E70">
        <w:t>менуемая</w:t>
      </w:r>
      <w:r>
        <w:t xml:space="preserve"> </w:t>
      </w:r>
      <w:r w:rsidR="004D6E70">
        <w:t>(</w:t>
      </w:r>
      <w:proofErr w:type="spellStart"/>
      <w:r w:rsidR="004D6E70">
        <w:t>ый</w:t>
      </w:r>
      <w:proofErr w:type="spellEnd"/>
      <w:r w:rsidR="004D6E70">
        <w:t xml:space="preserve">) в дальнейшем «Потребитель» («Заказчик»), с другой Стороны, заключили настоящий Договор о нижеследующем: </w:t>
      </w:r>
    </w:p>
    <w:p w14:paraId="767438DD" w14:textId="77777777" w:rsidR="004D6E70" w:rsidRDefault="004D6E70" w:rsidP="004D6E70">
      <w:pPr>
        <w:pStyle w:val="Standard"/>
        <w:numPr>
          <w:ilvl w:val="0"/>
          <w:numId w:val="3"/>
        </w:numPr>
        <w:shd w:val="clear" w:color="auto" w:fill="FFFFFF"/>
        <w:jc w:val="center"/>
      </w:pPr>
      <w:r>
        <w:t xml:space="preserve">ПРЕДМЕТ ДОГОВОРА </w:t>
      </w:r>
    </w:p>
    <w:p w14:paraId="63B65B96" w14:textId="77777777" w:rsidR="004D6E70" w:rsidRDefault="0078065A" w:rsidP="004D6E70">
      <w:pPr>
        <w:pStyle w:val="Standard"/>
        <w:shd w:val="clear" w:color="auto" w:fill="FFFFFF"/>
        <w:jc w:val="both"/>
      </w:pPr>
      <w:r>
        <w:t>1.1. По настоящему Договору Исполнитель предоставляет Потребителю</w:t>
      </w:r>
      <w:r w:rsidR="004D6E70">
        <w:t xml:space="preserve"> медицинские услуги по своему профилю деятельности в соответствии с указанными ниже лицензиями на осуществление медицинской деятельности согласно Прейскуранту цен (тарифов) на медицинские услуги (далее — Прейскурант), утвержден</w:t>
      </w:r>
      <w:r>
        <w:t>ным в установленном порядке, а Потребитель</w:t>
      </w:r>
      <w:r w:rsidR="004D6E70">
        <w:t xml:space="preserve"> обязуется оплатить оказанные услуги. Перечень </w:t>
      </w:r>
      <w:r>
        <w:t>медицинских услуг, оказываемых Потребителю</w:t>
      </w:r>
      <w:r w:rsidR="004D6E70">
        <w:t xml:space="preserve"> в соответствии с настоящим Договором, определяется в Приложении №1, которое является неотъемлемой частью настоящего Договора. </w:t>
      </w:r>
    </w:p>
    <w:p w14:paraId="65E47982" w14:textId="77777777" w:rsidR="0016626D" w:rsidRDefault="004D6E70" w:rsidP="004D6E70">
      <w:pPr>
        <w:pStyle w:val="Standard"/>
        <w:shd w:val="clear" w:color="auto" w:fill="FFFFFF"/>
        <w:jc w:val="both"/>
      </w:pPr>
      <w:r>
        <w:t>1.2. Информация о лицензии на осуществление медицинской деятельности и видах работ (услуг), оказываемых в составе лице</w:t>
      </w:r>
      <w:r w:rsidR="00E2716B">
        <w:t xml:space="preserve">нзируемого вида деятельности: </w:t>
      </w:r>
      <w:r w:rsidR="005D4FFF">
        <w:t xml:space="preserve">Лицензия № </w:t>
      </w:r>
      <w:r w:rsidR="00AE71BC">
        <w:t>Л041-01131-12/00337915</w:t>
      </w:r>
      <w:r w:rsidR="005D4FFF">
        <w:t xml:space="preserve"> от </w:t>
      </w:r>
      <w:r w:rsidR="00AE71BC">
        <w:t>25.08.2020</w:t>
      </w:r>
      <w:r w:rsidR="00EB4B77">
        <w:t xml:space="preserve"> </w:t>
      </w:r>
      <w:r w:rsidR="00AE71BC">
        <w:t>г</w:t>
      </w:r>
      <w:r w:rsidR="00EB4B77">
        <w:t xml:space="preserve">. </w:t>
      </w:r>
      <w:r w:rsidR="005D4FFF">
        <w:t xml:space="preserve"> выдана </w:t>
      </w:r>
      <w:r w:rsidR="00366B85">
        <w:t>Министерством здрав</w:t>
      </w:r>
      <w:r w:rsidR="00EB4B77">
        <w:t xml:space="preserve">оохранения Республики Марий Эл </w:t>
      </w:r>
      <w:r>
        <w:t>адрес:</w:t>
      </w:r>
      <w:r w:rsidR="005D4FFF">
        <w:t xml:space="preserve"> </w:t>
      </w:r>
      <w:r w:rsidR="00366B85">
        <w:t xml:space="preserve">г. </w:t>
      </w:r>
      <w:r w:rsidR="005D4FFF">
        <w:t xml:space="preserve"> Йошкар-</w:t>
      </w:r>
      <w:r w:rsidR="00366B85">
        <w:t xml:space="preserve">Ола, </w:t>
      </w:r>
      <w:proofErr w:type="gramStart"/>
      <w:r w:rsidR="00366B85">
        <w:t>наб.Брюгге</w:t>
      </w:r>
      <w:proofErr w:type="gramEnd"/>
      <w:r w:rsidR="00366B85">
        <w:t>,3,</w:t>
      </w:r>
      <w:r w:rsidR="005D4FFF">
        <w:t xml:space="preserve"> тел. </w:t>
      </w:r>
      <w:r w:rsidR="00EB4B77">
        <w:t>22-21-98</w:t>
      </w:r>
      <w:r w:rsidR="005D4FFF">
        <w:t xml:space="preserve"> </w:t>
      </w:r>
    </w:p>
    <w:p w14:paraId="09165F46" w14:textId="77777777" w:rsidR="00974BDB" w:rsidRDefault="00EB4B77" w:rsidP="004D6E70">
      <w:pPr>
        <w:pStyle w:val="Standard"/>
        <w:shd w:val="clear" w:color="auto" w:fill="FFFFFF"/>
        <w:jc w:val="both"/>
      </w:pPr>
      <w:r>
        <w:t>1.3. Основные понятия:</w:t>
      </w:r>
    </w:p>
    <w:p w14:paraId="3A51BB40" w14:textId="77777777" w:rsidR="00974BDB" w:rsidRDefault="004D6E70" w:rsidP="004D6E70">
      <w:pPr>
        <w:pStyle w:val="Standard"/>
        <w:shd w:val="clear" w:color="auto" w:fill="FFFFFF"/>
        <w:jc w:val="both"/>
      </w:pPr>
      <w:r>
        <w:t xml:space="preserve">«Платные медицинские услуги» - медицинские услуги, предоставляемые на возмездной основе за счет личных средств граждан, средств работодателей и иных средств на основании настоящего Договора, в том числе Договоров добровольного медицинского страхования; </w:t>
      </w:r>
    </w:p>
    <w:p w14:paraId="6C895047" w14:textId="77777777" w:rsidR="00974BDB" w:rsidRDefault="004D6E70" w:rsidP="0016626D">
      <w:pPr>
        <w:pStyle w:val="Standard"/>
        <w:shd w:val="clear" w:color="auto" w:fill="FFFFFF"/>
        <w:jc w:val="both"/>
      </w:pPr>
      <w:r>
        <w:t xml:space="preserve">«Потребитель» - физическое лицо, имеющее намерение получить либо получающее платные медицинские услуги лично в соответствии с настоящим Договором. </w:t>
      </w:r>
      <w:r w:rsidR="0078065A">
        <w:t>Потребитель</w:t>
      </w:r>
      <w:r>
        <w:t xml:space="preserve">, получающий платные медицинские услуги, является пациентом, на которого распространяется действие Федерального закона №323-Ф3 «Об основах охраны здоровья граждан в Российской Федерации»; </w:t>
      </w:r>
    </w:p>
    <w:p w14:paraId="6AD99F50" w14:textId="77777777" w:rsidR="005D4FFF" w:rsidRDefault="004D6E70" w:rsidP="0016626D">
      <w:pPr>
        <w:pStyle w:val="Standard"/>
        <w:shd w:val="clear" w:color="auto" w:fill="FFFFFF"/>
        <w:jc w:val="both"/>
      </w:pPr>
      <w:r>
        <w:t xml:space="preserve">«Заказчик» - физическое (юридическое) лицо, имеющее намерение заказать (приобрести) либо заказывающее (приобретающее) платные медицинские услуги в соответствии </w:t>
      </w:r>
      <w:r w:rsidR="0078065A">
        <w:t>с настоящим Договором в пользу Потребителя</w:t>
      </w:r>
      <w:r>
        <w:t xml:space="preserve">; </w:t>
      </w:r>
    </w:p>
    <w:p w14:paraId="39C1B314" w14:textId="77777777" w:rsidR="00974BDB" w:rsidRDefault="004D6E70" w:rsidP="0016626D">
      <w:pPr>
        <w:pStyle w:val="Standard"/>
        <w:shd w:val="clear" w:color="auto" w:fill="FFFFFF"/>
        <w:jc w:val="both"/>
      </w:pPr>
      <w:r>
        <w:t xml:space="preserve">«Исполнитель» - медицинская организация, предоставляющая платные медицинские услуги «Потребителю» в соответствии с Договором. </w:t>
      </w:r>
    </w:p>
    <w:p w14:paraId="56FFD936" w14:textId="77777777" w:rsidR="00974BDB" w:rsidRDefault="004D6E70" w:rsidP="004D6E70">
      <w:pPr>
        <w:pStyle w:val="Standard"/>
        <w:shd w:val="clear" w:color="auto" w:fill="FFFFFF"/>
        <w:jc w:val="both"/>
      </w:pPr>
      <w:r>
        <w:t xml:space="preserve">1.4. Медицинская помощь при предоставлении платных медицинских услуг организуется и оказывается в соответствии с порядками оказания медицинской помощи, на основе клинических рекомендаций, с учетом стандартов медицинской помощи, а также в соответствии с требованиями, предъявляемыми к методам диагностики, профилактики и лечения, разрешенными на территории Российской Федерации, утвержденными в установленном порядке. </w:t>
      </w:r>
    </w:p>
    <w:p w14:paraId="303CC961" w14:textId="77777777" w:rsidR="005D4FFF" w:rsidRDefault="00885AD0" w:rsidP="004D6E70">
      <w:pPr>
        <w:pStyle w:val="Standard"/>
        <w:shd w:val="clear" w:color="auto" w:fill="FFFFFF"/>
        <w:jc w:val="both"/>
      </w:pPr>
      <w:r>
        <w:t>1.5. Потребитель</w:t>
      </w:r>
      <w:r w:rsidR="004D6E70">
        <w:t xml:space="preserve"> подтвержда</w:t>
      </w:r>
      <w:r>
        <w:t>ет, что до заключения договора Исполнитель</w:t>
      </w:r>
      <w:r w:rsidR="004D6E70">
        <w:t xml:space="preserve"> предоставил ему в доступной форме информацию о платных медицинских услугах, содержащую следующие сведения:</w:t>
      </w:r>
    </w:p>
    <w:p w14:paraId="27066322" w14:textId="77777777" w:rsidR="005D4FFF" w:rsidRDefault="004D6E70" w:rsidP="004D6E70">
      <w:pPr>
        <w:pStyle w:val="Standard"/>
        <w:shd w:val="clear" w:color="auto" w:fill="FFFFFF"/>
        <w:jc w:val="both"/>
      </w:pPr>
      <w:r>
        <w:t xml:space="preserve"> - порядок оказания медицинской помощи и стандарты медицинской помощи,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3B15E179" w14:textId="77777777" w:rsidR="005D4FFF" w:rsidRDefault="004D6E70" w:rsidP="004D6E70">
      <w:pPr>
        <w:pStyle w:val="Standard"/>
        <w:shd w:val="clear" w:color="auto" w:fill="FFFFFF"/>
        <w:jc w:val="both"/>
      </w:pPr>
      <w:r>
        <w:t xml:space="preserve"> - </w:t>
      </w:r>
      <w:r w:rsidR="005D4FFF">
        <w:t xml:space="preserve"> </w:t>
      </w:r>
      <w:r>
        <w:t>информацию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14:paraId="5177BBCB" w14:textId="77777777" w:rsidR="005D4FFF" w:rsidRDefault="004D6E70" w:rsidP="003F0452">
      <w:pPr>
        <w:pStyle w:val="Standard"/>
        <w:shd w:val="clear" w:color="auto" w:fill="FFFFFF"/>
        <w:jc w:val="both"/>
      </w:pPr>
      <w:r>
        <w:t xml:space="preserve"> -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14:paraId="796C369B" w14:textId="77777777" w:rsidR="005D4FFF" w:rsidRPr="003F0452" w:rsidRDefault="004D6E70" w:rsidP="003F0452">
      <w:pPr>
        <w:widowControl/>
        <w:shd w:val="clear" w:color="auto" w:fill="FFFFFF"/>
        <w:suppressAutoHyphens w:val="0"/>
        <w:textAlignment w:val="auto"/>
        <w:rPr>
          <w:rFonts w:ascii="Times New Roman" w:hAnsi="Times New Roman" w:cs="Times New Roman"/>
          <w:bCs/>
          <w:sz w:val="20"/>
          <w:szCs w:val="20"/>
        </w:rPr>
      </w:pPr>
      <w:r w:rsidRPr="003F0452">
        <w:rPr>
          <w:rFonts w:ascii="Times New Roman" w:hAnsi="Times New Roman" w:cs="Times New Roman"/>
          <w:sz w:val="20"/>
          <w:szCs w:val="20"/>
        </w:rPr>
        <w:t>- ознакомил его с Правилами предоставления медицинскими организа</w:t>
      </w:r>
      <w:r w:rsidR="00EB4B77" w:rsidRPr="003F0452">
        <w:rPr>
          <w:rFonts w:ascii="Times New Roman" w:hAnsi="Times New Roman" w:cs="Times New Roman"/>
          <w:sz w:val="20"/>
          <w:szCs w:val="20"/>
        </w:rPr>
        <w:t xml:space="preserve">циями платных медицинских услуг </w:t>
      </w:r>
      <w:r w:rsidRPr="003F0452">
        <w:rPr>
          <w:rFonts w:ascii="Times New Roman" w:hAnsi="Times New Roman" w:cs="Times New Roman"/>
          <w:sz w:val="20"/>
          <w:szCs w:val="20"/>
        </w:rPr>
        <w:t>(утв. Постановлением Правительства РФ от 11.05.2023 № 736</w:t>
      </w:r>
      <w:r w:rsidR="003F0452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3F0452">
          <w:rPr>
            <w:rStyle w:val="af2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«</w:t>
        </w:r>
        <w:r w:rsidR="003F0452" w:rsidRPr="003F0452">
          <w:rPr>
            <w:rStyle w:val="af2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</w:r>
      </w:hyperlink>
      <w:r w:rsidR="003F0452">
        <w:rPr>
          <w:rFonts w:ascii="Times New Roman" w:hAnsi="Times New Roman" w:cs="Times New Roman"/>
          <w:bCs/>
          <w:sz w:val="20"/>
          <w:szCs w:val="20"/>
        </w:rPr>
        <w:t>)</w:t>
      </w:r>
    </w:p>
    <w:p w14:paraId="4777CCAC" w14:textId="77777777" w:rsidR="005D4FFF" w:rsidRDefault="004D6E70" w:rsidP="003F0452">
      <w:pPr>
        <w:pStyle w:val="Standard"/>
        <w:shd w:val="clear" w:color="auto" w:fill="FFFFFF"/>
      </w:pPr>
      <w:r>
        <w:t>- ознакомил его с действующим в медицинской организации Прейскурантом цен (тарифов) на медицинские услуги, утвержденным в установленном порядке;</w:t>
      </w:r>
    </w:p>
    <w:p w14:paraId="59F3BFC5" w14:textId="77777777" w:rsidR="00974BDB" w:rsidRDefault="004D6E70" w:rsidP="003F0452">
      <w:pPr>
        <w:pStyle w:val="Standard"/>
        <w:shd w:val="clear" w:color="auto" w:fill="FFFFFF"/>
      </w:pPr>
      <w:r>
        <w:t xml:space="preserve"> - 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помощи; -уведомил его (Заказчика) о том, что несобл</w:t>
      </w:r>
      <w:r w:rsidR="00AF6FFF">
        <w:t>юдение указаний (рекомендаций) Исполнителя</w:t>
      </w:r>
      <w:r>
        <w:t xml:space="preserve"> (медицинского работника, предоставляющего платную медицинскую услугу), в том числе назначенного режима лечения, в том числе определенный на период их временной нетрудоспособности, могут снизить качество предоставляемой платной медицинской услуги, повлечь за собой невозможность ее завершения в срок или отрицательно с</w:t>
      </w:r>
      <w:r w:rsidR="00AF6FFF">
        <w:t>казаться на состоянии здоровья Потребителя</w:t>
      </w:r>
      <w:r>
        <w:t xml:space="preserve">. </w:t>
      </w:r>
    </w:p>
    <w:p w14:paraId="7710C7DF" w14:textId="77777777" w:rsidR="00974BDB" w:rsidRDefault="004D6E70" w:rsidP="003F0452">
      <w:pPr>
        <w:pStyle w:val="Standard"/>
        <w:shd w:val="clear" w:color="auto" w:fill="FFFFFF"/>
      </w:pPr>
      <w:r>
        <w:lastRenderedPageBreak/>
        <w:t>1.</w:t>
      </w:r>
      <w:r w:rsidR="003B2E03">
        <w:t xml:space="preserve">6. Подписав настоящий Договор, </w:t>
      </w:r>
      <w:r>
        <w:t>Потре</w:t>
      </w:r>
      <w:r w:rsidR="003B2E03">
        <w:t>битель</w:t>
      </w:r>
      <w:r>
        <w:t xml:space="preserve"> (Заказчик) подтверждает, что он добровольно согласился на оказание ему медицинских услуг на платной основе. </w:t>
      </w:r>
    </w:p>
    <w:p w14:paraId="59D0B803" w14:textId="77777777" w:rsidR="00974BDB" w:rsidRDefault="004D6E70" w:rsidP="003F0452">
      <w:pPr>
        <w:pStyle w:val="Standard"/>
        <w:shd w:val="clear" w:color="auto" w:fill="FFFFFF"/>
      </w:pPr>
      <w:r>
        <w:t>1.7. Настоящим договором не предусмотрено оказание медицинской помощи при наличии следующих сопутствующих заболеваний и связанных с ним осложнениях: особо опасные инфекции; заболевания, связанные с последствиями радиоактивных и однотипных с ним облучений; онкологические заболевания; тяжелые соматические заболевания; психические заболевания; неотложные состояния,</w:t>
      </w:r>
      <w:r w:rsidR="00974BDB">
        <w:t xml:space="preserve"> являющиеся компетенцией служб «</w:t>
      </w:r>
      <w:r>
        <w:t>скорой помощи</w:t>
      </w:r>
      <w:r w:rsidR="00974BDB">
        <w:t>»</w:t>
      </w:r>
      <w:r>
        <w:t xml:space="preserve">, травмы всех видов; прочие аналогичные заболевания. </w:t>
      </w:r>
    </w:p>
    <w:p w14:paraId="37302AA0" w14:textId="77777777" w:rsidR="00974BDB" w:rsidRDefault="004D6E70" w:rsidP="004D6E70">
      <w:pPr>
        <w:pStyle w:val="Standard"/>
        <w:shd w:val="clear" w:color="auto" w:fill="FFFFFF"/>
        <w:jc w:val="both"/>
      </w:pPr>
      <w:r>
        <w:t>1.8. Сроки ожидания предоставления медицинских услуг, предусмотренны</w:t>
      </w:r>
      <w:r w:rsidR="00846AA2">
        <w:t>х п. 1.1 настоящего Договора от одного</w:t>
      </w:r>
      <w:r w:rsidR="00EB4B77">
        <w:t xml:space="preserve"> дня до одного месяца</w:t>
      </w:r>
      <w:r>
        <w:t xml:space="preserve">. </w:t>
      </w:r>
      <w:proofErr w:type="gramStart"/>
      <w:r w:rsidR="00F524C1">
        <w:t xml:space="preserve">Прием </w:t>
      </w:r>
      <w:r w:rsidR="00846AA2">
        <w:t xml:space="preserve"> </w:t>
      </w:r>
      <w:r w:rsidR="00F524C1">
        <w:t>Потребителя</w:t>
      </w:r>
      <w:proofErr w:type="gramEnd"/>
      <w:r w:rsidR="00F524C1">
        <w:t xml:space="preserve"> производится по предва</w:t>
      </w:r>
      <w:r w:rsidR="00EB4B77">
        <w:t xml:space="preserve">рительной записи по телефонам: </w:t>
      </w:r>
      <w:r w:rsidR="00846AA2">
        <w:t>341-342, 49-49-18, 49-49-47</w:t>
      </w:r>
      <w:r w:rsidR="00B94563">
        <w:t>, либо в порядке «живой очереди».</w:t>
      </w:r>
    </w:p>
    <w:p w14:paraId="4DE0064E" w14:textId="77777777" w:rsidR="00457926" w:rsidRDefault="004D6E70" w:rsidP="004D6E70">
      <w:pPr>
        <w:pStyle w:val="Standard"/>
        <w:shd w:val="clear" w:color="auto" w:fill="FFFFFF"/>
        <w:jc w:val="both"/>
      </w:pPr>
      <w:r>
        <w:t xml:space="preserve">1.8.1. В случае изменения срока оказания медицинских услуг, Стороны подписывают дополнительное соглашение, являющееся неотъемлемой частью настоящего Договора. </w:t>
      </w:r>
    </w:p>
    <w:p w14:paraId="265EB16F" w14:textId="77777777" w:rsidR="004D6E70" w:rsidRDefault="004D6E70" w:rsidP="004D6E70">
      <w:pPr>
        <w:pStyle w:val="Standard"/>
        <w:shd w:val="clear" w:color="auto" w:fill="FFFFFF"/>
        <w:jc w:val="both"/>
      </w:pPr>
      <w:r>
        <w:t>1.9. Платные медицинские услуги предоставляются только при наличии информиро</w:t>
      </w:r>
      <w:r w:rsidR="003B2E03">
        <w:t>ванного добровольного согласия Потребителя</w:t>
      </w:r>
      <w:r>
        <w:t xml:space="preserve"> (законного представителя Потребителя). </w:t>
      </w:r>
    </w:p>
    <w:p w14:paraId="19C9B3A9" w14:textId="77777777" w:rsidR="004D6E70" w:rsidRDefault="004D6E70" w:rsidP="004D6E70">
      <w:pPr>
        <w:pStyle w:val="Standard"/>
        <w:shd w:val="clear" w:color="auto" w:fill="FFFFFF"/>
        <w:jc w:val="center"/>
      </w:pPr>
      <w:r>
        <w:t xml:space="preserve">2. ПРАВА И ОБЯЗАННОСТИ СТОРОН </w:t>
      </w:r>
    </w:p>
    <w:p w14:paraId="69FE270B" w14:textId="77777777" w:rsidR="00457926" w:rsidRDefault="003B2E03" w:rsidP="00974BDB">
      <w:pPr>
        <w:pStyle w:val="Standard"/>
        <w:shd w:val="clear" w:color="auto" w:fill="FFFFFF"/>
        <w:jc w:val="both"/>
      </w:pPr>
      <w:r>
        <w:t>2.1. Потребитель</w:t>
      </w:r>
      <w:r w:rsidR="004D6E70">
        <w:t xml:space="preserve"> обязан: </w:t>
      </w:r>
    </w:p>
    <w:p w14:paraId="562CCA3B" w14:textId="77777777" w:rsidR="00457926" w:rsidRDefault="004D6E70" w:rsidP="00974BDB">
      <w:pPr>
        <w:pStyle w:val="Standard"/>
        <w:shd w:val="clear" w:color="auto" w:fill="FFFFFF"/>
        <w:jc w:val="both"/>
      </w:pPr>
      <w:r>
        <w:t>2</w:t>
      </w:r>
      <w:r w:rsidR="003B2E03">
        <w:t>.1.1. оплатить предоставленные Исполнителем</w:t>
      </w:r>
      <w:r>
        <w:t xml:space="preserve"> медицинские услуги, перечень которых указан в Приложении №1 согласно Прейскуранту цен (тарифов), и в порядке, определенном разделом 3 настоящего Договора, </w:t>
      </w:r>
    </w:p>
    <w:p w14:paraId="0F570F3B" w14:textId="77777777" w:rsidR="00457926" w:rsidRDefault="003B2E03" w:rsidP="00974BDB">
      <w:pPr>
        <w:pStyle w:val="Standard"/>
        <w:shd w:val="clear" w:color="auto" w:fill="FFFFFF"/>
        <w:jc w:val="both"/>
      </w:pPr>
      <w:r>
        <w:t>2.1.2. предоставить Исполнителю</w:t>
      </w:r>
      <w:r w:rsidR="004D6E70">
        <w:t xml:space="preserve"> (медицинскому работнику, предоставляющему платные медицинские услуги) данные предварительных исследований и консультаци</w:t>
      </w:r>
      <w:r>
        <w:t>й специалистов, проведенных не Исполнителем</w:t>
      </w:r>
      <w:r w:rsidR="004D6E70">
        <w:t xml:space="preserve"> (при их наличии), а также сообщить все известные сведения о состоянии своего здоровья, в т.ч. об аллергических реакциях на лекарственные средства, о заболеваниях и иных факторах, которые могут повлиять на ход лечения на момент заключения настоящего Договора и в течение его действия; </w:t>
      </w:r>
    </w:p>
    <w:p w14:paraId="19EFFD16" w14:textId="77777777" w:rsidR="00457926" w:rsidRDefault="004D6E70" w:rsidP="00974BDB">
      <w:pPr>
        <w:pStyle w:val="Standard"/>
        <w:shd w:val="clear" w:color="auto" w:fill="FFFFFF"/>
        <w:jc w:val="both"/>
      </w:pPr>
      <w:r>
        <w:t>2.1.3. во время на</w:t>
      </w:r>
      <w:r w:rsidR="003B2E03">
        <w:t>хождения на территории Исполнителя</w:t>
      </w:r>
      <w:r>
        <w:t xml:space="preserve"> выполнять Правила внутрен</w:t>
      </w:r>
      <w:r w:rsidR="003B2E03">
        <w:t>него распорядка, установленные Исполнителем</w:t>
      </w:r>
      <w:r>
        <w:t xml:space="preserve">, если они не ограничивают его права по действующему законодательству и настоящему Договору; Правила размещены на стенде в </w:t>
      </w:r>
      <w:r w:rsidR="00457926">
        <w:t>фойе учреждения</w:t>
      </w:r>
      <w:r>
        <w:t xml:space="preserve"> и на сайте учреждения; </w:t>
      </w:r>
    </w:p>
    <w:p w14:paraId="26CD06BE" w14:textId="77777777" w:rsidR="00457926" w:rsidRDefault="004D6E70" w:rsidP="00974BDB">
      <w:pPr>
        <w:pStyle w:val="Standard"/>
        <w:shd w:val="clear" w:color="auto" w:fill="FFFFFF"/>
        <w:jc w:val="both"/>
      </w:pPr>
      <w:r>
        <w:t>2.1.4. выполнять на</w:t>
      </w:r>
      <w:r w:rsidR="003B2E03">
        <w:t>значения специалистов (врачей) Исполнителя</w:t>
      </w:r>
      <w:r>
        <w:t xml:space="preserve">, за исключением случаев, указанных в </w:t>
      </w:r>
      <w:proofErr w:type="spellStart"/>
      <w:r>
        <w:t>п.п</w:t>
      </w:r>
      <w:proofErr w:type="spellEnd"/>
      <w:r>
        <w:t xml:space="preserve">. 2.5.4. настоящего Договора: </w:t>
      </w:r>
    </w:p>
    <w:p w14:paraId="22886105" w14:textId="77777777" w:rsidR="00457926" w:rsidRDefault="004D6E70" w:rsidP="00974BDB">
      <w:pPr>
        <w:pStyle w:val="Standard"/>
        <w:shd w:val="clear" w:color="auto" w:fill="FFFFFF"/>
        <w:jc w:val="both"/>
      </w:pPr>
      <w:r>
        <w:t>2.1.5. при первой возможности инфор</w:t>
      </w:r>
      <w:r w:rsidR="003B2E03">
        <w:t>мировать специалистов (врачей) Исполнителя</w:t>
      </w:r>
      <w:r>
        <w:t xml:space="preserve"> о невыполнении сделанных ими назначений и причинах этого; </w:t>
      </w:r>
    </w:p>
    <w:p w14:paraId="64FEC6EB" w14:textId="77777777" w:rsidR="00457926" w:rsidRDefault="004D6E70" w:rsidP="00974BDB">
      <w:pPr>
        <w:pStyle w:val="Standard"/>
        <w:shd w:val="clear" w:color="auto" w:fill="FFFFFF"/>
        <w:jc w:val="both"/>
      </w:pPr>
      <w:r>
        <w:t>2.1.6. при предоставле</w:t>
      </w:r>
      <w:r w:rsidR="003B2E03">
        <w:t>нии медицинских услуг сообщать Исполнителю</w:t>
      </w:r>
      <w:r>
        <w:t xml:space="preserve"> (медицинскому работнику, предоставляющему платные медицинские услуги) о любых изменениях самочувствия; </w:t>
      </w:r>
    </w:p>
    <w:p w14:paraId="1D2217DD" w14:textId="77777777" w:rsidR="00457926" w:rsidRDefault="004D6E70" w:rsidP="00974BDB">
      <w:pPr>
        <w:pStyle w:val="Standard"/>
        <w:shd w:val="clear" w:color="auto" w:fill="FFFFFF"/>
        <w:jc w:val="both"/>
      </w:pPr>
      <w:r>
        <w:t xml:space="preserve">2.1.7. отказаться на весь период предоставления медицинских услуг по настоящему Договору, от употребления наркотиков и лекарств, их содержащих, психотропных препаратов, алкогольсодержащих напитков; </w:t>
      </w:r>
    </w:p>
    <w:p w14:paraId="3FFA41BE" w14:textId="77777777" w:rsidR="00457926" w:rsidRDefault="004D6E70" w:rsidP="00974BDB">
      <w:pPr>
        <w:pStyle w:val="Standard"/>
        <w:shd w:val="clear" w:color="auto" w:fill="FFFFFF"/>
        <w:jc w:val="both"/>
      </w:pPr>
      <w:r>
        <w:t>2.1.8. не осуществлять самостоятел</w:t>
      </w:r>
      <w:r w:rsidR="003B2E03">
        <w:t>ьного лечения, согласовывать с Исполнителем</w:t>
      </w:r>
      <w:r>
        <w:t xml:space="preserve"> (медицинским работником, предоставляющим платные медицинские услуги) употребление любых терапевтических препаратов, лекарств, лекарственных трав и т. д.; </w:t>
      </w:r>
    </w:p>
    <w:p w14:paraId="7EB8E24C" w14:textId="77777777" w:rsidR="00457926" w:rsidRDefault="004D6E70" w:rsidP="00974BDB">
      <w:pPr>
        <w:pStyle w:val="Standard"/>
        <w:shd w:val="clear" w:color="auto" w:fill="FFFFFF"/>
        <w:jc w:val="both"/>
      </w:pPr>
      <w:r>
        <w:t xml:space="preserve">2.1.9. в случае отказа от </w:t>
      </w:r>
      <w:r w:rsidR="00457926">
        <w:t xml:space="preserve">получения </w:t>
      </w:r>
      <w:r>
        <w:t>м</w:t>
      </w:r>
      <w:r w:rsidR="003B2E03">
        <w:t>едицинских услуг (части услуг) Исполнителя</w:t>
      </w:r>
      <w:r>
        <w:t xml:space="preserve">, уведомить последнего об этом в письменной форме </w:t>
      </w:r>
      <w:r w:rsidR="00457926">
        <w:t>и (</w:t>
      </w:r>
      <w:r>
        <w:t>или</w:t>
      </w:r>
      <w:r w:rsidR="00457926">
        <w:t>)</w:t>
      </w:r>
      <w:r>
        <w:t xml:space="preserve"> дать соответствующую расписку. </w:t>
      </w:r>
    </w:p>
    <w:p w14:paraId="15CE7A5E" w14:textId="77777777" w:rsidR="003B2E03" w:rsidRDefault="004D6E70" w:rsidP="00974BDB">
      <w:pPr>
        <w:pStyle w:val="Standard"/>
        <w:shd w:val="clear" w:color="auto" w:fill="FFFFFF"/>
        <w:jc w:val="both"/>
      </w:pPr>
      <w:r>
        <w:t>2.1.10. соблюдать необходимый санитарно-гигиенический и противоэпидемическ</w:t>
      </w:r>
      <w:r w:rsidR="003B2E03">
        <w:t>ий порядок на своей территории Исполнителя</w:t>
      </w:r>
      <w:r>
        <w:t xml:space="preserve">, правила поведения пациента в медицинской организации, внутренний режим нахождения в медицинской организации, лечебно-охранительный режим, правила техники безопасности и пожарной безопасности. </w:t>
      </w:r>
    </w:p>
    <w:p w14:paraId="2D392C42" w14:textId="77777777" w:rsidR="00457926" w:rsidRDefault="004D6E70" w:rsidP="00974BDB">
      <w:pPr>
        <w:pStyle w:val="Standard"/>
        <w:shd w:val="clear" w:color="auto" w:fill="FFFFFF"/>
        <w:jc w:val="both"/>
      </w:pPr>
      <w:r>
        <w:t xml:space="preserve">2.1.11. </w:t>
      </w:r>
      <w:r w:rsidR="0036352A" w:rsidRPr="0036352A">
        <w:t>граждане, находящиеся на лечении, в соответствии с Федеральным законом</w:t>
      </w:r>
      <w:r w:rsidR="00EB4B77">
        <w:t xml:space="preserve"> №323-ФЗ</w:t>
      </w:r>
      <w:r w:rsidR="0036352A" w:rsidRPr="0036352A">
        <w:t xml:space="preserve"> «Об основах охраны здоровья граждан в Российской Федерации» обязаны соблюдать режим лечения, в том числе определенный на период их временной нетрудоспособности, и правила поведения пациента в медицинской организации.</w:t>
      </w:r>
    </w:p>
    <w:p w14:paraId="0563BE17" w14:textId="77777777" w:rsidR="00457926" w:rsidRDefault="003B2E03" w:rsidP="00974BDB">
      <w:pPr>
        <w:pStyle w:val="Standard"/>
        <w:shd w:val="clear" w:color="auto" w:fill="FFFFFF"/>
        <w:jc w:val="both"/>
      </w:pPr>
      <w:r>
        <w:t xml:space="preserve">2.2. </w:t>
      </w:r>
      <w:r w:rsidR="004D6E70">
        <w:t>Испол</w:t>
      </w:r>
      <w:r>
        <w:t>нитель</w:t>
      </w:r>
      <w:r w:rsidR="004D6E70">
        <w:t xml:space="preserve"> обязан: </w:t>
      </w:r>
    </w:p>
    <w:p w14:paraId="5E803139" w14:textId="77777777" w:rsidR="00457926" w:rsidRDefault="003B2E03" w:rsidP="00974BDB">
      <w:pPr>
        <w:pStyle w:val="Standard"/>
        <w:shd w:val="clear" w:color="auto" w:fill="FFFFFF"/>
        <w:jc w:val="both"/>
      </w:pPr>
      <w:r>
        <w:t>2.2.1. ознакомить Потребителя</w:t>
      </w:r>
      <w:r w:rsidR="004D6E70">
        <w:t xml:space="preserve"> со своей Лицензией или ее заверенной копией; </w:t>
      </w:r>
    </w:p>
    <w:p w14:paraId="76ED52BC" w14:textId="77777777" w:rsidR="00457926" w:rsidRDefault="003B2E03" w:rsidP="00974BDB">
      <w:pPr>
        <w:pStyle w:val="Standard"/>
        <w:shd w:val="clear" w:color="auto" w:fill="FFFFFF"/>
        <w:jc w:val="both"/>
      </w:pPr>
      <w:r>
        <w:t>2.2.2. согласовать с Потребителем</w:t>
      </w:r>
      <w:r w:rsidR="004D6E70">
        <w:t xml:space="preserve"> характер и объем обследования его здоровья; </w:t>
      </w:r>
    </w:p>
    <w:p w14:paraId="098C003E" w14:textId="77777777" w:rsidR="00457926" w:rsidRDefault="003B2E03" w:rsidP="00974BDB">
      <w:pPr>
        <w:pStyle w:val="Standard"/>
        <w:shd w:val="clear" w:color="auto" w:fill="FFFFFF"/>
        <w:jc w:val="both"/>
      </w:pPr>
      <w:r>
        <w:t>2.2.3. оказать Потребителю</w:t>
      </w:r>
      <w:r w:rsidR="004D6E70">
        <w:t xml:space="preserve"> платные медицинские услуги в соответствии с. Перечнем </w:t>
      </w:r>
      <w:r>
        <w:t>оказываемых Потребителю</w:t>
      </w:r>
      <w:r w:rsidR="004D6E70">
        <w:t xml:space="preserve"> платных медицинских услуг, согласно п. 1.1. настоящего Договора, качество которых соответствует современным достижениям медицинской науки, и не может быть ниже стандартов качества медицинской помощи, если они установлены для субъекта РФ, где оказываются услуги. </w:t>
      </w:r>
    </w:p>
    <w:p w14:paraId="5AF20D6F" w14:textId="77777777" w:rsidR="00457926" w:rsidRDefault="004D6E70" w:rsidP="00974BDB">
      <w:pPr>
        <w:pStyle w:val="Standard"/>
        <w:shd w:val="clear" w:color="auto" w:fill="FFFFFF"/>
        <w:jc w:val="both"/>
      </w:pPr>
      <w:r w:rsidRPr="003B2E03">
        <w:t>2.2.4. предоставить дополнительные медицинские услуги по экстренным показаниям, для устранения угрозы жизни Потребителя, при внезапных острых заболеваниях и осложнениях, без взимания платы;</w:t>
      </w:r>
      <w:r>
        <w:t xml:space="preserve"> </w:t>
      </w:r>
    </w:p>
    <w:p w14:paraId="12FA3D09" w14:textId="77777777" w:rsidR="00457926" w:rsidRDefault="004D6E70" w:rsidP="00974BDB">
      <w:pPr>
        <w:pStyle w:val="Standard"/>
        <w:shd w:val="clear" w:color="auto" w:fill="FFFFFF"/>
        <w:jc w:val="both"/>
      </w:pPr>
      <w:r>
        <w:t>2.2.5. в сл</w:t>
      </w:r>
      <w:r w:rsidR="003B2E03">
        <w:t xml:space="preserve">учае обнаружения заболеваний у </w:t>
      </w:r>
      <w:r>
        <w:t xml:space="preserve">Потребителя, о которых не было известно при подписании Договора, предложить методы дальнейшей диагностики и лечения с учетом имеющихся у Заказчика противопоказаний; </w:t>
      </w:r>
    </w:p>
    <w:p w14:paraId="2504305A" w14:textId="77777777" w:rsidR="00457926" w:rsidRDefault="003B2E03" w:rsidP="00974BDB">
      <w:pPr>
        <w:pStyle w:val="Standard"/>
        <w:shd w:val="clear" w:color="auto" w:fill="FFFFFF"/>
        <w:jc w:val="both"/>
      </w:pPr>
      <w:r>
        <w:t>2.2.6. немедленно извещать Потребителя</w:t>
      </w:r>
      <w:r w:rsidR="004D6E70">
        <w:t xml:space="preserve"> о невозможности оказания необходимой медицинской помощи по настоящему Договору, либо о возникших обстоятельствах, которые могут привести к сокращению оказания медицинских услуг, что оформляется дополнительным соглашением, являющимся неотъемлемой частью настоящего Договора; </w:t>
      </w:r>
    </w:p>
    <w:p w14:paraId="2CBFBB5F" w14:textId="77777777" w:rsidR="00457926" w:rsidRDefault="003B2E03" w:rsidP="00974BDB">
      <w:pPr>
        <w:pStyle w:val="Standard"/>
        <w:shd w:val="clear" w:color="auto" w:fill="FFFFFF"/>
        <w:jc w:val="both"/>
      </w:pPr>
      <w:r>
        <w:t xml:space="preserve">2.2.7. предупредить </w:t>
      </w:r>
      <w:proofErr w:type="gramStart"/>
      <w:r>
        <w:t>Потребителя</w:t>
      </w:r>
      <w:r w:rsidR="004D6E70">
        <w:t>, в случае, если</w:t>
      </w:r>
      <w:proofErr w:type="gramEnd"/>
      <w:r w:rsidR="004D6E70">
        <w:t xml:space="preserve"> требуются дополнительно оплачиваем</w:t>
      </w:r>
      <w:r>
        <w:t>ые медицинские услуги, которые Исполнитель</w:t>
      </w:r>
      <w:r w:rsidR="004D6E70">
        <w:t xml:space="preserve"> не вправе оказывать без согласия </w:t>
      </w:r>
      <w:r>
        <w:t xml:space="preserve">Потребителя, в противном случае Исполнитель обязан возместить </w:t>
      </w:r>
      <w:r w:rsidR="004D6E70">
        <w:t>Потреби</w:t>
      </w:r>
      <w:r>
        <w:t>телю</w:t>
      </w:r>
      <w:r w:rsidR="00457926">
        <w:t xml:space="preserve"> стоимость данных услуг; </w:t>
      </w:r>
    </w:p>
    <w:p w14:paraId="5283FAB6" w14:textId="77777777" w:rsidR="00457926" w:rsidRDefault="003B2E03" w:rsidP="00974BDB">
      <w:pPr>
        <w:pStyle w:val="Standard"/>
        <w:shd w:val="clear" w:color="auto" w:fill="FFFFFF"/>
        <w:jc w:val="both"/>
      </w:pPr>
      <w:r>
        <w:t>2.2.8. в случае если Лицензия Исполнителя</w:t>
      </w:r>
      <w:r w:rsidR="004D6E70">
        <w:t xml:space="preserve"> не позволя</w:t>
      </w:r>
      <w:r w:rsidR="00EB4B77">
        <w:t>ет ему осуществлять оказание</w:t>
      </w:r>
      <w:r w:rsidR="004D6E70">
        <w:t xml:space="preserve"> тех услуг, необходимость которых выявилась в процессе диагности</w:t>
      </w:r>
      <w:r>
        <w:t>ки Потребителя, Исполнитель может предложить (направить) Потребителя</w:t>
      </w:r>
      <w:r w:rsidR="004D6E70">
        <w:t xml:space="preserve"> в другую медицинскую организацию; </w:t>
      </w:r>
    </w:p>
    <w:p w14:paraId="2C35F1BC" w14:textId="77777777" w:rsidR="00457926" w:rsidRDefault="004D6E70" w:rsidP="00974BDB">
      <w:pPr>
        <w:pStyle w:val="Standard"/>
        <w:shd w:val="clear" w:color="auto" w:fill="FFFFFF"/>
        <w:jc w:val="both"/>
      </w:pPr>
      <w:r>
        <w:t xml:space="preserve">2.2.9. поддерживать необходимый санитарно-гигиенический и противоэпидемический порядок на территории </w:t>
      </w:r>
      <w:r w:rsidR="00457926">
        <w:t xml:space="preserve">учреждения </w:t>
      </w:r>
      <w:r>
        <w:t>при оказании медицинских услуг и требова</w:t>
      </w:r>
      <w:r w:rsidR="003B2E03">
        <w:t>ть того же от Потребителя</w:t>
      </w:r>
      <w:r>
        <w:t xml:space="preserve">; </w:t>
      </w:r>
    </w:p>
    <w:p w14:paraId="2C877611" w14:textId="77777777" w:rsidR="00457926" w:rsidRDefault="004D6E70" w:rsidP="00974BDB">
      <w:pPr>
        <w:pStyle w:val="Standard"/>
        <w:shd w:val="clear" w:color="auto" w:fill="FFFFFF"/>
        <w:jc w:val="both"/>
      </w:pPr>
      <w:r>
        <w:t>2.2.1</w:t>
      </w:r>
      <w:r w:rsidR="003B2E03">
        <w:t>0. вести учет услуг, оказанных Потребителю</w:t>
      </w:r>
      <w:r>
        <w:t xml:space="preserve">; </w:t>
      </w:r>
    </w:p>
    <w:p w14:paraId="63C92990" w14:textId="77777777" w:rsidR="00457926" w:rsidRDefault="004D6E70" w:rsidP="00974BDB">
      <w:pPr>
        <w:pStyle w:val="Standard"/>
        <w:shd w:val="clear" w:color="auto" w:fill="FFFFFF"/>
        <w:jc w:val="both"/>
      </w:pPr>
      <w:r>
        <w:t>2.2.11. вести медицинскую документацию и отчетность,</w:t>
      </w:r>
      <w:r w:rsidR="003B2E03">
        <w:t xml:space="preserve"> касающуюся состояния здоровья Потребителя</w:t>
      </w:r>
      <w:r>
        <w:t xml:space="preserve">, в установленном законодательством РФ порядке; </w:t>
      </w:r>
    </w:p>
    <w:p w14:paraId="374C6CC7" w14:textId="77777777" w:rsidR="00457926" w:rsidRDefault="004D6E70" w:rsidP="00974BDB">
      <w:pPr>
        <w:pStyle w:val="Standard"/>
        <w:shd w:val="clear" w:color="auto" w:fill="FFFFFF"/>
        <w:jc w:val="both"/>
      </w:pPr>
      <w:r>
        <w:lastRenderedPageBreak/>
        <w:t>2.2.12. хранить медицинскую отчетность, касающуюся состояния здоровья Заказчика, в установленные законом и нормативными актами</w:t>
      </w:r>
      <w:r w:rsidR="00EB4B77">
        <w:t xml:space="preserve"> </w:t>
      </w:r>
      <w:r>
        <w:t xml:space="preserve">сроки; </w:t>
      </w:r>
    </w:p>
    <w:p w14:paraId="09F5E49D" w14:textId="77777777" w:rsidR="00457926" w:rsidRDefault="004D6E70" w:rsidP="00974BDB">
      <w:pPr>
        <w:pStyle w:val="Standard"/>
        <w:shd w:val="clear" w:color="auto" w:fill="FFFFFF"/>
        <w:jc w:val="both"/>
      </w:pPr>
      <w:r>
        <w:t>2.2.13. обеспечить режим ко</w:t>
      </w:r>
      <w:r w:rsidR="003B2E03">
        <w:t>нфиденциальности при обращении Потребителя</w:t>
      </w:r>
      <w:r>
        <w:t xml:space="preserve"> за медицинскими услугами и состоянии его здоровья в соответствии с </w:t>
      </w:r>
      <w:r w:rsidR="00457926">
        <w:t xml:space="preserve">законодательством РФ и </w:t>
      </w:r>
      <w:r>
        <w:t xml:space="preserve">общепринятыми требованиями, направленными на сохранение врачебной тайны; </w:t>
      </w:r>
    </w:p>
    <w:p w14:paraId="3950181A" w14:textId="77777777" w:rsidR="00593389" w:rsidRDefault="004D6E70" w:rsidP="00974BDB">
      <w:pPr>
        <w:pStyle w:val="Standard"/>
        <w:shd w:val="clear" w:color="auto" w:fill="FFFFFF"/>
        <w:jc w:val="both"/>
      </w:pPr>
      <w:r>
        <w:t>2.2.14. в полном объе</w:t>
      </w:r>
      <w:r w:rsidR="003B2E03">
        <w:t>ме информировать Потребителя</w:t>
      </w:r>
      <w:r w:rsidR="00593389">
        <w:t xml:space="preserve"> (</w:t>
      </w:r>
      <w:r>
        <w:t>законного представителя</w:t>
      </w:r>
      <w:r w:rsidR="00593389">
        <w:t xml:space="preserve"> Потребителя)</w:t>
      </w:r>
      <w:r>
        <w:t xml:space="preserve"> о </w:t>
      </w:r>
      <w:proofErr w:type="gramStart"/>
      <w:r>
        <w:t xml:space="preserve">выявленном </w:t>
      </w:r>
      <w:r w:rsidR="00593389" w:rsidRPr="00593389">
        <w:t> о</w:t>
      </w:r>
      <w:proofErr w:type="gramEnd"/>
      <w:r w:rsidR="00593389" w:rsidRPr="00593389">
        <w:t xml:space="preserve">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</w:t>
      </w:r>
      <w:r>
        <w:t>;</w:t>
      </w:r>
    </w:p>
    <w:p w14:paraId="50B978B5" w14:textId="77777777" w:rsidR="00457926" w:rsidRDefault="00593389" w:rsidP="00974BDB">
      <w:pPr>
        <w:pStyle w:val="Standard"/>
        <w:shd w:val="clear" w:color="auto" w:fill="FFFFFF"/>
        <w:jc w:val="both"/>
      </w:pPr>
      <w:r>
        <w:t>2.2.14.1.</w:t>
      </w:r>
      <w:r w:rsidR="004D6E70">
        <w:t xml:space="preserve"> </w:t>
      </w:r>
      <w:r>
        <w:t>п</w:t>
      </w:r>
      <w:r w:rsidRPr="00593389">
        <w:t xml:space="preserve">редоставить Потребителю (законному представителю </w:t>
      </w:r>
      <w:r>
        <w:t>П</w:t>
      </w:r>
      <w:r w:rsidRPr="00593389">
        <w:t>отребителя) по его требованию и в доступной для него форме информацию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изделие:</w:t>
      </w:r>
    </w:p>
    <w:p w14:paraId="76589ABB" w14:textId="77777777" w:rsidR="00457926" w:rsidRDefault="004D6E70" w:rsidP="00974BDB">
      <w:pPr>
        <w:pStyle w:val="Standard"/>
        <w:shd w:val="clear" w:color="auto" w:fill="FFFFFF"/>
        <w:jc w:val="both"/>
      </w:pPr>
      <w:r>
        <w:t>2.2.15.</w:t>
      </w:r>
      <w:r w:rsidR="00F524C1" w:rsidRPr="00F524C1">
        <w:t xml:space="preserve"> выдать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</w:t>
      </w:r>
      <w:r w:rsidR="00F524C1">
        <w:t xml:space="preserve"> </w:t>
      </w:r>
      <w:r>
        <w:t>в течение 3 рабочих дней</w:t>
      </w:r>
      <w:r w:rsidR="00F524C1">
        <w:t xml:space="preserve"> на основании письменного заявления</w:t>
      </w:r>
      <w:r>
        <w:t xml:space="preserve">; </w:t>
      </w:r>
    </w:p>
    <w:p w14:paraId="4034F61D" w14:textId="77777777" w:rsidR="00457926" w:rsidRDefault="004D6E70" w:rsidP="00F326AB">
      <w:pPr>
        <w:pStyle w:val="Standard"/>
        <w:shd w:val="clear" w:color="auto" w:fill="FFFFFF"/>
      </w:pPr>
      <w:r>
        <w:t>2.2.16. уваж</w:t>
      </w:r>
      <w:r w:rsidR="003B2E03">
        <w:t xml:space="preserve">ительно и гуманно относиться к </w:t>
      </w:r>
      <w:r>
        <w:t xml:space="preserve">Потребителю; </w:t>
      </w:r>
    </w:p>
    <w:p w14:paraId="4AD28BE1" w14:textId="77777777" w:rsidR="00457926" w:rsidRDefault="004D6E70" w:rsidP="00F326AB">
      <w:pPr>
        <w:pStyle w:val="Standard"/>
        <w:shd w:val="clear" w:color="auto" w:fill="FFFFFF"/>
      </w:pPr>
      <w:r>
        <w:t xml:space="preserve">2.3. Обязательства одной Стороны дают другой Стороне право требовать исполнения этих обязательств в полном объеме в соответствии с условиями настоящего Договора и действующим законодательством. Если есть основания полагать, что обязательства не исполняются должным образом, то такое требование может быть заявлено Стороной, считающей, что обязательства другой Стороной нарушены в письменном виде и направляет другой Стороне. Если это требование не удовлетворено в течение </w:t>
      </w:r>
      <w:r w:rsidR="003B2E03">
        <w:t>3</w:t>
      </w:r>
      <w:r>
        <w:t xml:space="preserve"> дней с момента его получения другой Стороной, </w:t>
      </w:r>
      <w:r w:rsidR="003B2E03">
        <w:t>спор разрешается</w:t>
      </w:r>
      <w:r>
        <w:t xml:space="preserve"> в соответствии с разделом 5 настоящего Договора. </w:t>
      </w:r>
    </w:p>
    <w:p w14:paraId="0A4D0C4F" w14:textId="77777777" w:rsidR="00457926" w:rsidRDefault="003B2E03" w:rsidP="00F326AB">
      <w:pPr>
        <w:pStyle w:val="Standard"/>
        <w:shd w:val="clear" w:color="auto" w:fill="FFFFFF"/>
      </w:pPr>
      <w:r>
        <w:t xml:space="preserve">2.4. </w:t>
      </w:r>
      <w:r w:rsidR="004D6E70">
        <w:t xml:space="preserve">Исполнитель вправе: </w:t>
      </w:r>
    </w:p>
    <w:p w14:paraId="48DDF6CF" w14:textId="77777777" w:rsidR="00457926" w:rsidRDefault="003B2E03" w:rsidP="00F326AB">
      <w:pPr>
        <w:pStyle w:val="Standard"/>
        <w:shd w:val="clear" w:color="auto" w:fill="FFFFFF"/>
      </w:pPr>
      <w:r>
        <w:t xml:space="preserve">2.4.1. в случае отказа </w:t>
      </w:r>
      <w:r w:rsidR="004D6E70">
        <w:t>Потребителя от услу</w:t>
      </w:r>
      <w:r>
        <w:t xml:space="preserve">г, которые могли бы, по мнению </w:t>
      </w:r>
      <w:r w:rsidR="004D6E70">
        <w:t xml:space="preserve">Исполнителя, уменьшить или </w:t>
      </w:r>
      <w:r w:rsidR="00457926">
        <w:t>исключить</w:t>
      </w:r>
      <w:r w:rsidR="004D6E70">
        <w:t xml:space="preserve"> опасность для его здоровья, получить от него соответствующую расписку (добровольное информированное согласие) об отказе от медицинского вмешательства; </w:t>
      </w:r>
    </w:p>
    <w:p w14:paraId="06524150" w14:textId="77777777" w:rsidR="00457926" w:rsidRDefault="004D6E70" w:rsidP="00F326AB">
      <w:pPr>
        <w:pStyle w:val="Standard"/>
        <w:shd w:val="clear" w:color="auto" w:fill="FFFFFF"/>
      </w:pPr>
      <w:r>
        <w:t>2.4.2. отказаться от предоставления усл</w:t>
      </w:r>
      <w:r w:rsidR="003B2E03">
        <w:t>уг Потребителю</w:t>
      </w:r>
      <w:r>
        <w:t xml:space="preserve"> в случаях, если тот хотя бы дважды безосновательно отказался от на</w:t>
      </w:r>
      <w:r w:rsidR="003B2E03">
        <w:t>значений специалистов (врачей) Исполнителя</w:t>
      </w:r>
      <w:r>
        <w:t xml:space="preserve">; </w:t>
      </w:r>
    </w:p>
    <w:p w14:paraId="1CA052F0" w14:textId="77777777" w:rsidR="00457926" w:rsidRDefault="004D6E70" w:rsidP="00EA3E85">
      <w:pPr>
        <w:pStyle w:val="Standard"/>
        <w:shd w:val="clear" w:color="auto" w:fill="FFFFFF"/>
      </w:pPr>
      <w:r>
        <w:t>2.4.3. в с</w:t>
      </w:r>
      <w:r w:rsidR="003B2E03">
        <w:t>лучае безосновательного отказа Потребителя</w:t>
      </w:r>
      <w:r>
        <w:t xml:space="preserve"> от медицинских услуг и невыполнении им п. 2.1.3. зафиксировать факт отказа актом в составе комиссии, состоящей, по кра</w:t>
      </w:r>
      <w:r w:rsidR="003B2E03">
        <w:t>йней мере, из трех сотрудников Исполнителя во главе с должностным лицом Исполнителя</w:t>
      </w:r>
      <w:r>
        <w:t xml:space="preserve">, и сообщить о данном факте </w:t>
      </w:r>
      <w:r w:rsidR="00457926">
        <w:t>«Потребителю»</w:t>
      </w:r>
      <w:r>
        <w:t xml:space="preserve">, направив по его адресу письменное уведомление об этом. </w:t>
      </w:r>
    </w:p>
    <w:p w14:paraId="4D9A6F7E" w14:textId="77777777" w:rsidR="00457926" w:rsidRDefault="003B2E03" w:rsidP="00EA3E85">
      <w:pPr>
        <w:pStyle w:val="Standard"/>
        <w:shd w:val="clear" w:color="auto" w:fill="FFFFFF"/>
      </w:pPr>
      <w:r>
        <w:t>2.5. Потребитель</w:t>
      </w:r>
      <w:r w:rsidR="004D6E70">
        <w:t xml:space="preserve"> вправе:</w:t>
      </w:r>
    </w:p>
    <w:p w14:paraId="38B4185B" w14:textId="77777777" w:rsidR="00457926" w:rsidRDefault="004D6E70" w:rsidP="00EA3E85">
      <w:pPr>
        <w:pStyle w:val="Standard"/>
        <w:shd w:val="clear" w:color="auto" w:fill="FFFFFF"/>
      </w:pPr>
      <w:r>
        <w:t xml:space="preserve">2.5.1. назначить законного представителя для представления своих интересов, </w:t>
      </w:r>
      <w:r w:rsidR="003B2E03">
        <w:t>в порядке, предусмотренном законодательством РФ</w:t>
      </w:r>
      <w:r>
        <w:t xml:space="preserve">; </w:t>
      </w:r>
    </w:p>
    <w:p w14:paraId="70171DE4" w14:textId="77777777" w:rsidR="00457926" w:rsidRDefault="004D6E70" w:rsidP="00EA3E85">
      <w:pPr>
        <w:pStyle w:val="Standard"/>
        <w:shd w:val="clear" w:color="auto" w:fill="FFFFFF"/>
      </w:pPr>
      <w:r>
        <w:t>2.5.2. досрочно расторгнуть настоящи</w:t>
      </w:r>
      <w:r w:rsidR="003B2E03">
        <w:t>й Договор, предупредив об этом Исполнителя</w:t>
      </w:r>
      <w:r>
        <w:t xml:space="preserve">, не менее чем за два рабочих дня до </w:t>
      </w:r>
      <w:r w:rsidR="00457926">
        <w:t>расторжения</w:t>
      </w:r>
      <w:r>
        <w:t xml:space="preserve"> Договора, осуществив при этом окончательный расчет за</w:t>
      </w:r>
      <w:r w:rsidR="00457926">
        <w:t xml:space="preserve"> фактически оказанные</w:t>
      </w:r>
      <w:r w:rsidR="003B2E03">
        <w:t xml:space="preserve"> услуги Исполнителя</w:t>
      </w:r>
      <w:r>
        <w:t xml:space="preserve">; </w:t>
      </w:r>
    </w:p>
    <w:p w14:paraId="41E2B4EE" w14:textId="77777777" w:rsidR="00457926" w:rsidRDefault="004D6E70" w:rsidP="00EA3E85">
      <w:pPr>
        <w:pStyle w:val="Standard"/>
        <w:shd w:val="clear" w:color="auto" w:fill="FFFFFF"/>
      </w:pPr>
      <w:r>
        <w:t xml:space="preserve">2.5.3. требовать дополнительных разъяснений в отношении состояния своего здоровья, предложенных методов диагностики и лечения, если ранее предложенные ему объяснения были ему не ясны; </w:t>
      </w:r>
    </w:p>
    <w:p w14:paraId="3143E71A" w14:textId="77777777" w:rsidR="00DE12A3" w:rsidRDefault="004D6E70" w:rsidP="00EA3E85">
      <w:pPr>
        <w:pStyle w:val="Standard"/>
        <w:shd w:val="clear" w:color="auto" w:fill="FFFFFF"/>
      </w:pPr>
      <w:r>
        <w:t>2.5.4. отказаться от выполнения медицинских на</w:t>
      </w:r>
      <w:r w:rsidR="003B2E03">
        <w:t>значений специалистов (врачей) Исполнителя</w:t>
      </w:r>
      <w:r>
        <w:t xml:space="preserve">, если обнаружит; что эти назначения ухудшают или могут ухудшить его здоровье. В этом </w:t>
      </w:r>
      <w:r w:rsidRPr="003B2E03">
        <w:t>случае Заказчик при первой возможности сообщает специали</w:t>
      </w:r>
      <w:r w:rsidR="003B2E03" w:rsidRPr="003B2E03">
        <w:t xml:space="preserve">стам </w:t>
      </w:r>
      <w:r w:rsidRPr="003B2E03">
        <w:t>Исполнителя о своем отказе и его причинах. Если специалисты Заказчика продолжают</w:t>
      </w:r>
      <w:r>
        <w:t xml:space="preserve"> настаивать на выбранных назначениях, а Заказчик продолжает отказываться от их выполнения, </w:t>
      </w:r>
      <w:r w:rsidR="00DE12A3">
        <w:t>возникший спор решается</w:t>
      </w:r>
      <w:r>
        <w:t xml:space="preserve"> в соответствии с п. 5 настоящего Договора. </w:t>
      </w:r>
    </w:p>
    <w:p w14:paraId="4BAD556B" w14:textId="156A3AA7" w:rsidR="004D2067" w:rsidRDefault="004D2067" w:rsidP="00EA3E85">
      <w:pPr>
        <w:pStyle w:val="Standard"/>
        <w:shd w:val="clear" w:color="auto" w:fill="FFFFFF"/>
      </w:pPr>
      <w:r w:rsidRPr="007456C2">
        <w:rPr>
          <w:highlight w:val="yellow"/>
        </w:rPr>
        <w:t>2.5.</w:t>
      </w:r>
      <w:proofErr w:type="gramStart"/>
      <w:r w:rsidRPr="007456C2">
        <w:rPr>
          <w:highlight w:val="yellow"/>
        </w:rPr>
        <w:t>5.участвовать</w:t>
      </w:r>
      <w:proofErr w:type="gramEnd"/>
      <w:r w:rsidRPr="007456C2">
        <w:rPr>
          <w:highlight w:val="yellow"/>
        </w:rPr>
        <w:t xml:space="preserve"> в дисконтной программе лояльности Исполнителя и получать информацию о предполагаемых скидках, проводимых акциях, прочей информации о работе Исполнителя по предоставленным Пациентом телефонам или адресу электронной почты.</w:t>
      </w:r>
    </w:p>
    <w:p w14:paraId="1505A5B7" w14:textId="77777777" w:rsidR="00DE12A3" w:rsidRDefault="004D6E70" w:rsidP="00EA3E85">
      <w:pPr>
        <w:pStyle w:val="Standard"/>
        <w:shd w:val="clear" w:color="auto" w:fill="FFFFFF"/>
        <w:jc w:val="center"/>
      </w:pPr>
      <w:r>
        <w:t>3. ЦЕНА И ПОРЯДОК ОПЛАТЫ УСЛУГ</w:t>
      </w:r>
    </w:p>
    <w:p w14:paraId="38AEE9DC" w14:textId="69A677CE" w:rsidR="00DE12A3" w:rsidRDefault="004D6E70" w:rsidP="00BF19F3">
      <w:pPr>
        <w:pStyle w:val="Standard"/>
        <w:shd w:val="clear" w:color="auto" w:fill="FFFFFF"/>
      </w:pPr>
      <w:r w:rsidRPr="007456C2">
        <w:rPr>
          <w:highlight w:val="yellow"/>
        </w:rPr>
        <w:t xml:space="preserve">3.1. </w:t>
      </w:r>
      <w:proofErr w:type="gramStart"/>
      <w:r w:rsidRPr="007456C2">
        <w:rPr>
          <w:highlight w:val="yellow"/>
        </w:rPr>
        <w:t xml:space="preserve">Стоимость  </w:t>
      </w:r>
      <w:r w:rsidR="003B2E03" w:rsidRPr="007456C2">
        <w:rPr>
          <w:highlight w:val="yellow"/>
        </w:rPr>
        <w:t>медицинских</w:t>
      </w:r>
      <w:proofErr w:type="gramEnd"/>
      <w:r w:rsidR="003B2E03" w:rsidRPr="007456C2">
        <w:rPr>
          <w:highlight w:val="yellow"/>
        </w:rPr>
        <w:t xml:space="preserve"> услуг</w:t>
      </w:r>
      <w:r w:rsidR="004D2067" w:rsidRPr="007456C2">
        <w:rPr>
          <w:highlight w:val="yellow"/>
        </w:rPr>
        <w:t xml:space="preserve"> по настоящему Договору определяется по Прейскуранту цен (тарифов) платных медицинских услуг, действующему на момент заключения настоящего Договора. Действующий прейскурант цен на медицинские услуги размещен на сайте </w:t>
      </w:r>
      <w:proofErr w:type="spellStart"/>
      <w:r w:rsidR="004D2067" w:rsidRPr="007456C2">
        <w:rPr>
          <w:highlight w:val="yellow"/>
          <w:lang w:val="en-US"/>
        </w:rPr>
        <w:t>ameli</w:t>
      </w:r>
      <w:r w:rsidR="00BF19F3" w:rsidRPr="007456C2">
        <w:rPr>
          <w:highlight w:val="yellow"/>
          <w:lang w:val="en-US"/>
        </w:rPr>
        <w:t>k</w:t>
      </w:r>
      <w:proofErr w:type="spellEnd"/>
      <w:r w:rsidR="00BF19F3" w:rsidRPr="007456C2">
        <w:rPr>
          <w:highlight w:val="yellow"/>
        </w:rPr>
        <w:t>.</w:t>
      </w:r>
      <w:r w:rsidR="00BF19F3" w:rsidRPr="007456C2">
        <w:rPr>
          <w:highlight w:val="yellow"/>
          <w:lang w:val="en-US"/>
        </w:rPr>
        <w:t>pro</w:t>
      </w:r>
      <w:r w:rsidR="00BF19F3" w:rsidRPr="007456C2">
        <w:rPr>
          <w:highlight w:val="yellow"/>
        </w:rPr>
        <w:t xml:space="preserve"> и на информационных стендах Исполнителя.</w:t>
      </w:r>
      <w:r w:rsidR="004D2067">
        <w:t xml:space="preserve"> </w:t>
      </w:r>
    </w:p>
    <w:p w14:paraId="294E7AA9" w14:textId="5A2FA5CA" w:rsidR="00DE12A3" w:rsidRDefault="004D6E70" w:rsidP="00EA3E85">
      <w:pPr>
        <w:pStyle w:val="Standard"/>
        <w:shd w:val="clear" w:color="auto" w:fill="FFFFFF"/>
      </w:pPr>
      <w:r>
        <w:t>3.2. В случае заключения дополнительного соглашения или отдельного Договора на предоставление дополнительных медицинских услуг, их стоимость определяется по Прейскуранту платных медицинских услуг, действующему на момент заключения дополнительного согл</w:t>
      </w:r>
      <w:r w:rsidR="00DE12A3">
        <w:t>ашения или отдельного Договора.</w:t>
      </w:r>
    </w:p>
    <w:p w14:paraId="42C461C9" w14:textId="77777777" w:rsidR="00DE12A3" w:rsidRDefault="004D6E70" w:rsidP="00EA3E85">
      <w:pPr>
        <w:pStyle w:val="Standard"/>
        <w:shd w:val="clear" w:color="auto" w:fill="FFFFFF"/>
      </w:pPr>
      <w:r>
        <w:t>3.3. При возникновении необходимости оказания дополнительных услуг по результатам обследования и лечения, стоим</w:t>
      </w:r>
      <w:r w:rsidR="003B2E03">
        <w:t>ость услуг может быть изменена Исполнителем с согласия Потребителя</w:t>
      </w:r>
      <w:r>
        <w:t xml:space="preserve"> с учетом уточненного диагноза, путем </w:t>
      </w:r>
      <w:r w:rsidRPr="0047734B">
        <w:t>подписания д</w:t>
      </w:r>
      <w:r>
        <w:t>ополнительного соглашения, которое является неотъемлемой частью настоящего Договора</w:t>
      </w:r>
      <w:r w:rsidR="003B2E03">
        <w:t>. Без согласия Потребителя, Исполнитель</w:t>
      </w:r>
      <w:r>
        <w:t xml:space="preserve"> не имеет права предоставлять дополнительные платные медицинские услуги по настоящему Договору</w:t>
      </w:r>
      <w:r w:rsidR="00DE12A3">
        <w:t>.</w:t>
      </w:r>
    </w:p>
    <w:p w14:paraId="02E8454C" w14:textId="35BD0582" w:rsidR="00DE12A3" w:rsidRPr="00937E7E" w:rsidRDefault="004D6E70" w:rsidP="00BF19F3">
      <w:pPr>
        <w:pStyle w:val="a6"/>
        <w:tabs>
          <w:tab w:val="left" w:pos="1157"/>
        </w:tabs>
        <w:jc w:val="left"/>
        <w:rPr>
          <w:highlight w:val="yellow"/>
        </w:rPr>
      </w:pPr>
      <w:r w:rsidRPr="00937E7E">
        <w:rPr>
          <w:rFonts w:ascii="Times New Roman" w:eastAsia="Times New Roman" w:hAnsi="Times New Roman" w:cs="Times New Roman"/>
          <w:sz w:val="20"/>
          <w:highlight w:val="yellow"/>
        </w:rPr>
        <w:t xml:space="preserve">3.4. </w:t>
      </w:r>
      <w:r w:rsidR="00435935" w:rsidRPr="00937E7E">
        <w:rPr>
          <w:rFonts w:ascii="Times New Roman" w:eastAsia="Times New Roman" w:hAnsi="Times New Roman" w:cs="Times New Roman"/>
          <w:sz w:val="20"/>
          <w:highlight w:val="yellow"/>
        </w:rPr>
        <w:t>Потребитель (Заказчик) оплачивает медицинские услуги Исполнителю путем предоплаты в размере 100% стоимости услуг по прейскуранту. Денежные средства вносятся в кассу Исполнителя или перечисляются на расчетный счет Исполнителя.</w:t>
      </w:r>
    </w:p>
    <w:p w14:paraId="23B72FF4" w14:textId="77777777" w:rsidR="00DE12A3" w:rsidRDefault="004D6E70" w:rsidP="00EA3E85">
      <w:pPr>
        <w:pStyle w:val="Standard"/>
        <w:shd w:val="clear" w:color="auto" w:fill="FFFFFF"/>
        <w:jc w:val="center"/>
      </w:pPr>
      <w:r w:rsidRPr="00937E7E">
        <w:rPr>
          <w:highlight w:val="yellow"/>
        </w:rPr>
        <w:t>4.</w:t>
      </w:r>
      <w:r>
        <w:t xml:space="preserve"> СРОКИ ДЕЙСТВИЯ ДОГОВОРА</w:t>
      </w:r>
    </w:p>
    <w:p w14:paraId="45B77816" w14:textId="63DDFE11" w:rsidR="00DE12A3" w:rsidRDefault="004D6E70" w:rsidP="00EA3E85">
      <w:pPr>
        <w:pStyle w:val="Standard"/>
        <w:shd w:val="clear" w:color="auto" w:fill="FFFFFF"/>
      </w:pPr>
      <w:r w:rsidRPr="00937E7E">
        <w:rPr>
          <w:highlight w:val="yellow"/>
        </w:rPr>
        <w:t xml:space="preserve">4.1. </w:t>
      </w:r>
      <w:r w:rsidR="00435935" w:rsidRPr="00937E7E">
        <w:rPr>
          <w:highlight w:val="yellow"/>
        </w:rPr>
        <w:t>Срок действия настоящего договора устанавливается с момента подписания и действует 12</w:t>
      </w:r>
      <w:r w:rsidR="007E6B1E" w:rsidRPr="00937E7E">
        <w:rPr>
          <w:highlight w:val="yellow"/>
        </w:rPr>
        <w:t xml:space="preserve"> </w:t>
      </w:r>
      <w:r w:rsidR="00435935" w:rsidRPr="00937E7E">
        <w:rPr>
          <w:highlight w:val="yellow"/>
        </w:rPr>
        <w:t>(двенадцать месяцев)</w:t>
      </w:r>
      <w:r w:rsidR="007E6B1E" w:rsidRPr="00937E7E">
        <w:rPr>
          <w:highlight w:val="yellow"/>
        </w:rPr>
        <w:t>. Если за две недели до истечения указанного срока Стороны не заявили о своем намерении расторгнуть настоящий Договор, то он пролонгируется на неопределенный срок.</w:t>
      </w:r>
      <w:r w:rsidR="007E6B1E">
        <w:t xml:space="preserve"> </w:t>
      </w:r>
    </w:p>
    <w:p w14:paraId="2A86C9AC" w14:textId="77777777" w:rsidR="00DE12A3" w:rsidRDefault="004D6E70" w:rsidP="00EA3E85">
      <w:pPr>
        <w:pStyle w:val="Standard"/>
        <w:shd w:val="clear" w:color="auto" w:fill="FFFFFF"/>
      </w:pPr>
      <w:r>
        <w:t xml:space="preserve">4.2. Сроки, которые не регулируются действующим законодательством и нормативными актами РФ, но установлены настоящим Договором, действуют в соответствии с настоящим Договором. </w:t>
      </w:r>
    </w:p>
    <w:p w14:paraId="0FF3919F" w14:textId="77777777" w:rsidR="00DE12A3" w:rsidRDefault="004D6E70" w:rsidP="00EA3E85">
      <w:pPr>
        <w:pStyle w:val="Standard"/>
        <w:shd w:val="clear" w:color="auto" w:fill="FFFFFF"/>
        <w:jc w:val="center"/>
      </w:pPr>
      <w:r>
        <w:t xml:space="preserve">5. </w:t>
      </w:r>
      <w:r w:rsidR="00DE12A3">
        <w:t>РАЗРЕШЕНИЕ СПОРОВ</w:t>
      </w:r>
    </w:p>
    <w:p w14:paraId="0E2634D7" w14:textId="77777777" w:rsidR="00F524C1" w:rsidRDefault="004D6E70" w:rsidP="00EA3E85">
      <w:pPr>
        <w:pStyle w:val="Standard"/>
        <w:shd w:val="clear" w:color="auto" w:fill="FFFFFF"/>
      </w:pPr>
      <w:r>
        <w:t xml:space="preserve">5.1. </w:t>
      </w:r>
      <w:r w:rsidR="00F524C1">
        <w:t>Возникающие между Сторонами споры решаются</w:t>
      </w:r>
      <w:r w:rsidR="00593389">
        <w:t xml:space="preserve"> путем переговоров</w:t>
      </w:r>
      <w:r w:rsidR="00F524C1">
        <w:t xml:space="preserve"> в соответствии с настоящим разделом и законодательством РФ.</w:t>
      </w:r>
      <w:r>
        <w:t xml:space="preserve"> </w:t>
      </w:r>
    </w:p>
    <w:p w14:paraId="6AC5D8CC" w14:textId="77777777" w:rsidR="00F524C1" w:rsidRDefault="004D6E70" w:rsidP="00EA3E85">
      <w:pPr>
        <w:pStyle w:val="Standard"/>
        <w:shd w:val="clear" w:color="auto" w:fill="FFFFFF"/>
      </w:pPr>
      <w:r>
        <w:lastRenderedPageBreak/>
        <w:t>5.2</w:t>
      </w:r>
      <w:r w:rsidR="0036352A">
        <w:t xml:space="preserve">. Все жалобы и претензии Стороны оформляют в письменной форме и направляют другой Стороне по адресу (электронному адресу), указанному в разделе </w:t>
      </w:r>
      <w:r w:rsidR="00EE0EBA">
        <w:t xml:space="preserve">9 </w:t>
      </w:r>
      <w:r w:rsidR="0036352A">
        <w:t>настоящего Договора.</w:t>
      </w:r>
    </w:p>
    <w:p w14:paraId="431AE8E5" w14:textId="77777777" w:rsidR="0036352A" w:rsidRDefault="004D6E70" w:rsidP="00974BDB">
      <w:pPr>
        <w:pStyle w:val="Standard"/>
        <w:shd w:val="clear" w:color="auto" w:fill="FFFFFF"/>
        <w:jc w:val="both"/>
      </w:pPr>
      <w:r>
        <w:t xml:space="preserve">5.5. При предъявлении «Потребителем» требований, в том числе при обнаружении недостатков оказанной медицинской услуги, «Исполнитель» рассматривает и удовлетворяет заявленные требования (направляет отказ в удовлетворении заявленных требований) в установленные для удовлетворения требований потребителей Законом РФ «О защите прав потребителей». </w:t>
      </w:r>
    </w:p>
    <w:p w14:paraId="7A656A7C" w14:textId="77777777" w:rsidR="00593389" w:rsidRDefault="00593389" w:rsidP="00974BDB">
      <w:pPr>
        <w:pStyle w:val="Standard"/>
        <w:shd w:val="clear" w:color="auto" w:fill="FFFFFF"/>
        <w:jc w:val="both"/>
      </w:pPr>
      <w:r>
        <w:t xml:space="preserve">5.6. В случае если споры невозможно урегулировать путем переговоров, они подлежат решению в судебном порядке </w:t>
      </w:r>
      <w:r w:rsidR="004D6E70">
        <w:t xml:space="preserve">в соответствии с действующим законодательством. </w:t>
      </w:r>
    </w:p>
    <w:p w14:paraId="1FB31A53" w14:textId="77777777" w:rsidR="00593389" w:rsidRDefault="004D6E70" w:rsidP="00593389">
      <w:pPr>
        <w:pStyle w:val="Standard"/>
        <w:shd w:val="clear" w:color="auto" w:fill="FFFFFF"/>
        <w:jc w:val="center"/>
      </w:pPr>
      <w:r>
        <w:t>6. ОТВЕТСТВЕННОСТЬ СТОРОН</w:t>
      </w:r>
    </w:p>
    <w:p w14:paraId="35059E9F" w14:textId="77777777" w:rsidR="00593389" w:rsidRDefault="004D6E70" w:rsidP="00593389">
      <w:pPr>
        <w:pStyle w:val="Standard"/>
        <w:shd w:val="clear" w:color="auto" w:fill="FFFFFF"/>
        <w:jc w:val="both"/>
      </w:pPr>
      <w:r>
        <w:t xml:space="preserve">6.1. 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РФ. </w:t>
      </w:r>
    </w:p>
    <w:p w14:paraId="33A303A4" w14:textId="77777777" w:rsidR="00593389" w:rsidRDefault="004D6E70" w:rsidP="00593389">
      <w:pPr>
        <w:pStyle w:val="Standard"/>
        <w:shd w:val="clear" w:color="auto" w:fill="FFFFFF"/>
        <w:jc w:val="both"/>
      </w:pPr>
      <w:r>
        <w:t xml:space="preserve">6.2. Вред, причиненный жизни или здоровью «Потребителя» в результате предоставления некачественной платной медицинской услуги, подлежит возмещению «Исполнителем» в соответствии с законодательством Российской Федерации. </w:t>
      </w:r>
    </w:p>
    <w:p w14:paraId="0FCF882B" w14:textId="77777777" w:rsidR="00593389" w:rsidRDefault="004D6E70" w:rsidP="00593389">
      <w:pPr>
        <w:pStyle w:val="Standard"/>
        <w:shd w:val="clear" w:color="auto" w:fill="FFFFFF"/>
        <w:jc w:val="both"/>
      </w:pPr>
      <w:r>
        <w:t xml:space="preserve">6.3. «Исполнитель» не несет ответственности за оказание медицинских услуг в неполном либо меньшем объеме, чем предусмотрено настоящим Договором, в случаях предоставления «Потребителем» неполной информации о своем здоровье. </w:t>
      </w:r>
    </w:p>
    <w:p w14:paraId="27A78814" w14:textId="77777777" w:rsidR="00593389" w:rsidRDefault="004D6E70" w:rsidP="00593389">
      <w:pPr>
        <w:pStyle w:val="Standard"/>
        <w:shd w:val="clear" w:color="auto" w:fill="FFFFFF"/>
        <w:jc w:val="both"/>
      </w:pPr>
      <w:r>
        <w:t xml:space="preserve">6.4. «Исполнитель» освобождается от ответственности за неисполнение или ненадлежащее исполнение настоящего Договора на оказание платных медицинских услуг, если докажет, что причиной такого неисполнения (ненадлежащего исполнения) стало нарушение «Потребителем» условий настоящего Договора. </w:t>
      </w:r>
    </w:p>
    <w:p w14:paraId="611C326B" w14:textId="77777777" w:rsidR="00593389" w:rsidRDefault="004D6E70" w:rsidP="00593389">
      <w:pPr>
        <w:pStyle w:val="Standard"/>
        <w:shd w:val="clear" w:color="auto" w:fill="FFFFFF"/>
        <w:jc w:val="both"/>
      </w:pPr>
      <w:r>
        <w:t xml:space="preserve">6.5. «Потребитель» (законный представитель Потребителя) несет ответственность за нарушение условий договора об оплате услуг в соответствии с действующим законодательством РФ. </w:t>
      </w:r>
    </w:p>
    <w:p w14:paraId="11C713D5" w14:textId="77777777" w:rsidR="00EE0EBA" w:rsidRDefault="004D6E70" w:rsidP="00593389">
      <w:pPr>
        <w:pStyle w:val="Standard"/>
        <w:shd w:val="clear" w:color="auto" w:fill="FFFFFF"/>
        <w:jc w:val="both"/>
      </w:pPr>
      <w:r>
        <w:t xml:space="preserve">6.6. «Исполнитель» не несет ответственность перед «Потребителем» за качество оказанных услуг или времени ее выполнения при нарушении последним своих обязанностей. </w:t>
      </w:r>
    </w:p>
    <w:p w14:paraId="1D508781" w14:textId="77777777" w:rsidR="00EE0EBA" w:rsidRDefault="004D6E70" w:rsidP="00593389">
      <w:pPr>
        <w:pStyle w:val="Standard"/>
        <w:shd w:val="clear" w:color="auto" w:fill="FFFFFF"/>
        <w:jc w:val="both"/>
      </w:pPr>
      <w:r>
        <w:t xml:space="preserve">6.7. В случае обнаружения у «Потребителя» прочих заболеваний и состояний, после подписания настоящего договора и несовместимых с рекомендованным планом лечения, «Исполнитель» предлагает иной метод лечения, внеся соответствующие изменения в план лечения, либо отказывается от исполнения услуг, при этом Потребитель (законный представитель Потребителя) оплачивает Исполнителю фактически понесенные им затраты, если такие были произведены. </w:t>
      </w:r>
    </w:p>
    <w:p w14:paraId="356B3163" w14:textId="77777777" w:rsidR="00EE0EBA" w:rsidRDefault="004D6E70" w:rsidP="00593389">
      <w:pPr>
        <w:pStyle w:val="Standard"/>
        <w:shd w:val="clear" w:color="auto" w:fill="FFFFFF"/>
        <w:jc w:val="both"/>
      </w:pPr>
      <w:r>
        <w:t>6.</w:t>
      </w:r>
      <w:proofErr w:type="gramStart"/>
      <w:r>
        <w:t>8.Стороны</w:t>
      </w:r>
      <w:proofErr w:type="gramEnd"/>
      <w:r>
        <w:t xml:space="preserve"> освобождаются от ответственности за исполнение обязательств в случае форс-мажорных обстоятельств. </w:t>
      </w:r>
    </w:p>
    <w:p w14:paraId="6C526E6A" w14:textId="77777777" w:rsidR="00EE0EBA" w:rsidRDefault="004D6E70" w:rsidP="00EE0EBA">
      <w:pPr>
        <w:pStyle w:val="Standard"/>
        <w:shd w:val="clear" w:color="auto" w:fill="FFFFFF"/>
        <w:jc w:val="center"/>
      </w:pPr>
      <w:r>
        <w:t>7. ПОРЯДОК ИЗМЕНЕНИЯ И РАСТОРЖЕНИЯ ДОГОВОРА</w:t>
      </w:r>
    </w:p>
    <w:p w14:paraId="3162D557" w14:textId="77777777" w:rsidR="00EE0EBA" w:rsidRDefault="004D6E70" w:rsidP="00593389">
      <w:pPr>
        <w:pStyle w:val="Standard"/>
        <w:shd w:val="clear" w:color="auto" w:fill="FFFFFF"/>
        <w:jc w:val="both"/>
      </w:pPr>
      <w:r>
        <w:t xml:space="preserve">7.1. Любая </w:t>
      </w:r>
      <w:r w:rsidR="00EE0EBA">
        <w:t>д</w:t>
      </w:r>
      <w:r>
        <w:t xml:space="preserve">оговоренность между Сторонами, влекущая за собой новые обязательства, которые не вытекают из настоящего Договора, должна быть подтверждена Сторонами в форме дополнительных соглашений к настоящему Договору.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 </w:t>
      </w:r>
    </w:p>
    <w:p w14:paraId="379F35C2" w14:textId="77777777" w:rsidR="00EE0EBA" w:rsidRDefault="004D6E70" w:rsidP="00593389">
      <w:pPr>
        <w:pStyle w:val="Standard"/>
        <w:shd w:val="clear" w:color="auto" w:fill="FFFFFF"/>
        <w:jc w:val="both"/>
      </w:pPr>
      <w:r>
        <w:t>7.2. Настоящий Договор расторгается в случае отказа «Потребителя» после заключения настоящего Договора от получения медицинских услуг. Отказ «Потребителя» от получения медицинских услуг по настоящему Договору оформляется в письменной форме и направляется «Исполнителю»</w:t>
      </w:r>
      <w:r w:rsidR="00EE0EBA">
        <w:t xml:space="preserve"> по адресу, указанному в разделе 9 Договора</w:t>
      </w:r>
      <w:r>
        <w:t xml:space="preserve">. «Исполнитель» информирует «Потребителя» о расторжении настоящего Договора по инициативе «Потребителя», при этом «Потребитель» (Заказчик) оплачивает «Исполнителю» фактически понесенные «Исполнителем» расходы, связанные с исполнением обязательств по настоящему Договору. </w:t>
      </w:r>
    </w:p>
    <w:p w14:paraId="71DE346E" w14:textId="77777777" w:rsidR="00EE0EBA" w:rsidRDefault="004D6E70" w:rsidP="00593389">
      <w:pPr>
        <w:pStyle w:val="Standard"/>
        <w:shd w:val="clear" w:color="auto" w:fill="FFFFFF"/>
        <w:jc w:val="both"/>
      </w:pPr>
      <w:r>
        <w:t xml:space="preserve">7.3. В случае расторжения договора, неисполнения или частичного исполнения услуг по настоящему </w:t>
      </w:r>
      <w:r w:rsidR="00EE0EBA">
        <w:t>Д</w:t>
      </w:r>
      <w:r>
        <w:t xml:space="preserve">оговору «Исполнитель» обязуется вернуть «Потребителю» («Заказчику») сумму за вычетом стоимости уже выполненных услуг, на основании </w:t>
      </w:r>
      <w:r w:rsidR="00EE0EBA">
        <w:t xml:space="preserve">письменного </w:t>
      </w:r>
      <w:r>
        <w:t>заявления «Заказчика»</w:t>
      </w:r>
      <w:r w:rsidR="00EE0EBA">
        <w:t xml:space="preserve"> по адресу, указанному в разделе 9 Договора,</w:t>
      </w:r>
      <w:r>
        <w:t xml:space="preserve"> в течение 10 дней. </w:t>
      </w:r>
    </w:p>
    <w:p w14:paraId="748E61CF" w14:textId="77777777" w:rsidR="00EE0EBA" w:rsidRDefault="004D6E70" w:rsidP="00EE0EBA">
      <w:pPr>
        <w:pStyle w:val="Standard"/>
        <w:shd w:val="clear" w:color="auto" w:fill="FFFFFF"/>
        <w:jc w:val="center"/>
      </w:pPr>
      <w:r>
        <w:t>8. ЗАКЛЮЧИТЕЛЬНЫЕ ПОЛОЖЕНИЯ</w:t>
      </w:r>
    </w:p>
    <w:p w14:paraId="154B3A2A" w14:textId="77777777" w:rsidR="00EE0EBA" w:rsidRDefault="004D6E70" w:rsidP="00593389">
      <w:pPr>
        <w:pStyle w:val="Standard"/>
        <w:shd w:val="clear" w:color="auto" w:fill="FFFFFF"/>
        <w:jc w:val="both"/>
      </w:pPr>
      <w:r>
        <w:t xml:space="preserve">8.1. Настоящий Договор может быть изменен или дополнен только по обоюдному согласию Сторон, оформленному в письменном виде. Все дополнения и изменения к настоящему Договору являются неотъемлемой его частью. </w:t>
      </w:r>
    </w:p>
    <w:p w14:paraId="02030965" w14:textId="77777777" w:rsidR="00EE0EBA" w:rsidRDefault="004D6E70" w:rsidP="00593389">
      <w:pPr>
        <w:pStyle w:val="Standard"/>
        <w:shd w:val="clear" w:color="auto" w:fill="FFFFFF"/>
        <w:jc w:val="both"/>
      </w:pPr>
      <w:r>
        <w:t xml:space="preserve">8.2. Договор, составлен в двух экземплярах, имеющих одинаковую юридическую силу, по одному для каждой Стороны. В случае, если настоящий Договор заключается между «Исполнителем» и «Заказчиком» в пользу «Потребителя», то настоящий Договор заключается в 3-х экземплярах, один из которых находится у «Исполнителя», второй у «Заказчика», третий у «Потребителя». </w:t>
      </w:r>
    </w:p>
    <w:p w14:paraId="498C1AA4" w14:textId="77777777" w:rsidR="00EB71D7" w:rsidRPr="00885AD0" w:rsidRDefault="004D6E70" w:rsidP="00593389">
      <w:pPr>
        <w:pStyle w:val="Standard"/>
        <w:shd w:val="clear" w:color="auto" w:fill="FFFFFF"/>
        <w:jc w:val="both"/>
      </w:pPr>
      <w:r>
        <w:t>8.3. Неотъемлемые части Договора: • Перечень медицинских услуг (Приложение 1); • Лицензия (Приложение 2).</w:t>
      </w:r>
    </w:p>
    <w:p w14:paraId="1EE6F334" w14:textId="77777777" w:rsidR="00EE0EBA" w:rsidRPr="00885AD0" w:rsidRDefault="00EE0EBA" w:rsidP="00E34038">
      <w:pPr>
        <w:pStyle w:val="Standard"/>
        <w:shd w:val="clear" w:color="auto" w:fill="FFFFFF"/>
        <w:jc w:val="center"/>
      </w:pPr>
    </w:p>
    <w:p w14:paraId="1D0CD268" w14:textId="77777777" w:rsidR="00EB71D7" w:rsidRDefault="00EE0EBA" w:rsidP="00E34038">
      <w:pPr>
        <w:pStyle w:val="Standard"/>
        <w:shd w:val="clear" w:color="auto" w:fill="FFFFFF"/>
        <w:jc w:val="center"/>
      </w:pPr>
      <w:r w:rsidRPr="00885AD0">
        <w:t>9</w:t>
      </w:r>
      <w:r w:rsidR="009A0C69" w:rsidRPr="00885AD0">
        <w:t>. Юридические адреса и банковские реквизиты сторон</w:t>
      </w:r>
    </w:p>
    <w:p w14:paraId="0FF0A252" w14:textId="77777777" w:rsidR="0016626D" w:rsidRPr="00885AD0" w:rsidRDefault="0016626D" w:rsidP="00E34038">
      <w:pPr>
        <w:pStyle w:val="Standard"/>
        <w:shd w:val="clear" w:color="auto" w:fill="FFFFFF"/>
        <w:jc w:val="center"/>
      </w:pPr>
    </w:p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4951"/>
      </w:tblGrid>
      <w:tr w:rsidR="00EB71D7" w:rsidRPr="00885AD0" w14:paraId="2AC5F270" w14:textId="77777777" w:rsidTr="00885AD0">
        <w:trPr>
          <w:trHeight w:val="5115"/>
        </w:trPr>
        <w:tc>
          <w:tcPr>
            <w:tcW w:w="5539" w:type="dxa"/>
            <w:shd w:val="clear" w:color="auto" w:fill="auto"/>
          </w:tcPr>
          <w:p w14:paraId="1D8FE2A8" w14:textId="77777777" w:rsidR="00EB71D7" w:rsidRPr="00885AD0" w:rsidRDefault="0016626D" w:rsidP="001662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«</w:t>
            </w:r>
            <w:r w:rsidR="00EE0EBA"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  <w:r w:rsidR="009A0C69"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14:paraId="33F709B8" w14:textId="77777777" w:rsidR="00EB71D7" w:rsidRPr="00885AD0" w:rsidRDefault="00EB71D7" w:rsidP="00E34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3CA4A6" w14:textId="77777777" w:rsidR="00885AD0" w:rsidRDefault="00EE0EBA" w:rsidP="00885AD0">
            <w:pPr>
              <w:ind w:right="2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«ЛАБ12» </w:t>
            </w:r>
            <w:r w:rsidR="00885AD0"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(ООО «ЛАБ12»)</w:t>
            </w:r>
          </w:p>
          <w:p w14:paraId="5C852EBF" w14:textId="77777777" w:rsidR="00EE0EBA" w:rsidRPr="00885AD0" w:rsidRDefault="00EE0EBA" w:rsidP="00885AD0">
            <w:pPr>
              <w:ind w:right="2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адрес. </w:t>
            </w:r>
            <w:r w:rsid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  <w:p w14:paraId="7C5F494C" w14:textId="77777777" w:rsidR="00EE0EBA" w:rsidRPr="00885AD0" w:rsidRDefault="00EE0EBA" w:rsidP="00885A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адрес: ________________________</w:t>
            </w:r>
          </w:p>
          <w:p w14:paraId="6E8BE8BC" w14:textId="77777777" w:rsidR="00885AD0" w:rsidRDefault="00EE0EBA" w:rsidP="00885A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</w:t>
            </w:r>
            <w:proofErr w:type="gramStart"/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адрес:_</w:t>
            </w:r>
            <w:proofErr w:type="gramEnd"/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 </w:t>
            </w:r>
          </w:p>
          <w:p w14:paraId="086C6584" w14:textId="77777777" w:rsidR="00EE0EBA" w:rsidRPr="00885AD0" w:rsidRDefault="00EE0EBA" w:rsidP="00885A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(836) 2___________</w:t>
            </w:r>
          </w:p>
          <w:p w14:paraId="417F3E1D" w14:textId="77777777" w:rsidR="00EE0EBA" w:rsidRPr="00885AD0" w:rsidRDefault="00EE0EBA" w:rsidP="00885A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__________________</w:t>
            </w:r>
          </w:p>
          <w:p w14:paraId="497EAB1D" w14:textId="77777777" w:rsidR="00EE0EBA" w:rsidRPr="00885AD0" w:rsidRDefault="00EE0EBA" w:rsidP="00885A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1215153320; ОГРН 1101215007662. </w:t>
            </w:r>
          </w:p>
          <w:p w14:paraId="1B774371" w14:textId="77777777" w:rsidR="00EE0EBA" w:rsidRPr="00885AD0" w:rsidRDefault="00EE0EBA" w:rsidP="00885A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регистрации_______________ </w:t>
            </w:r>
          </w:p>
          <w:p w14:paraId="4962F99A" w14:textId="77777777" w:rsidR="00EE0EBA" w:rsidRPr="00885AD0" w:rsidRDefault="00EE0EBA" w:rsidP="00885A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ОКТМО ____________; </w:t>
            </w:r>
          </w:p>
          <w:p w14:paraId="750E6195" w14:textId="77777777" w:rsidR="00885AD0" w:rsidRPr="00885AD0" w:rsidRDefault="00885AD0" w:rsidP="00885A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р/с 40702810737000003111 </w:t>
            </w:r>
          </w:p>
          <w:p w14:paraId="43C28CC3" w14:textId="77777777" w:rsidR="00885AD0" w:rsidRPr="00885AD0" w:rsidRDefault="00885AD0" w:rsidP="00885A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gramStart"/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с  30101810300000000630</w:t>
            </w:r>
            <w:proofErr w:type="gramEnd"/>
          </w:p>
          <w:p w14:paraId="199EE398" w14:textId="77777777" w:rsidR="00885AD0" w:rsidRPr="00885AD0" w:rsidRDefault="00885AD0" w:rsidP="00885A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Марий Эл № 8614 ПАО Сбербанк</w:t>
            </w:r>
          </w:p>
          <w:p w14:paraId="7F8DEE05" w14:textId="77777777" w:rsidR="00885AD0" w:rsidRPr="00885AD0" w:rsidRDefault="00885AD0" w:rsidP="00885A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БИК  048860630</w:t>
            </w:r>
            <w:proofErr w:type="gramEnd"/>
          </w:p>
          <w:p w14:paraId="02F131AD" w14:textId="77777777" w:rsidR="0047734B" w:rsidRDefault="0047734B" w:rsidP="004773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0B7710" w14:textId="77777777" w:rsidR="00684B29" w:rsidRDefault="00684B29" w:rsidP="004773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E38A04" w14:textId="77777777" w:rsidR="0047734B" w:rsidRPr="00885AD0" w:rsidRDefault="0047734B" w:rsidP="004773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Директор________________   </w:t>
            </w:r>
            <w:proofErr w:type="spellStart"/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С.В.Филиппова</w:t>
            </w:r>
            <w:proofErr w:type="spellEnd"/>
          </w:p>
          <w:p w14:paraId="483286E8" w14:textId="77777777" w:rsidR="00EB71D7" w:rsidRPr="00885AD0" w:rsidRDefault="00EB71D7" w:rsidP="00885AD0">
            <w:pPr>
              <w:ind w:right="2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shd w:val="clear" w:color="auto" w:fill="auto"/>
          </w:tcPr>
          <w:p w14:paraId="556E48BF" w14:textId="77777777" w:rsidR="00885AD0" w:rsidRDefault="00885AD0" w:rsidP="00885A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«ПОТРЕБИТЕЛЬ» (ЗАКАЗЧИК»)</w:t>
            </w:r>
          </w:p>
          <w:p w14:paraId="02E9B8C2" w14:textId="77777777" w:rsidR="00885AD0" w:rsidRDefault="00885AD0" w:rsidP="00E34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619722" w14:textId="77777777" w:rsidR="00994F8C" w:rsidRDefault="00885AD0" w:rsidP="00E34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  <w:r w:rsidR="004773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Потребителя</w:t>
            </w: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</w:t>
            </w:r>
            <w:r w:rsidR="00477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 </w:t>
            </w:r>
          </w:p>
          <w:p w14:paraId="49EFD715" w14:textId="77777777" w:rsidR="00885AD0" w:rsidRDefault="00885AD0" w:rsidP="00E34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 ___________________________ _______________________________________________ Данные документа, удостоверяющего личность 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_________________________________________</w:t>
            </w:r>
          </w:p>
          <w:p w14:paraId="111B2868" w14:textId="77777777" w:rsidR="00885AD0" w:rsidRPr="00885AD0" w:rsidRDefault="00885AD0" w:rsidP="00885A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адрес: 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</w:p>
          <w:p w14:paraId="59E9E736" w14:textId="77777777" w:rsidR="0047734B" w:rsidRDefault="0047734B" w:rsidP="004773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Заказчика</w:t>
            </w: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__________________________________________ </w:t>
            </w:r>
          </w:p>
          <w:p w14:paraId="7D57DCC1" w14:textId="77777777" w:rsidR="0047734B" w:rsidRDefault="0047734B" w:rsidP="00994F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места жительства ___________________________ _______________________________________________ _ Данные документа, удостоверяющего личность 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_________________________________________</w:t>
            </w:r>
          </w:p>
          <w:p w14:paraId="2EBCC5A9" w14:textId="77777777" w:rsidR="00994F8C" w:rsidRDefault="00994F8C" w:rsidP="00994F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7AD74" w14:textId="77777777" w:rsidR="00EB71D7" w:rsidRPr="00885AD0" w:rsidRDefault="00885AD0" w:rsidP="00E34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AD0">
              <w:rPr>
                <w:rFonts w:ascii="Times New Roman" w:eastAsia="Times New Roman" w:hAnsi="Times New Roman" w:cs="Times New Roman"/>
                <w:sz w:val="20"/>
                <w:szCs w:val="20"/>
              </w:rPr>
              <w:t>«Потребитель» («Заказчик») _________________________ (ФИО)</w:t>
            </w:r>
          </w:p>
        </w:tc>
      </w:tr>
    </w:tbl>
    <w:p w14:paraId="06F28E7A" w14:textId="77777777" w:rsidR="00EB71D7" w:rsidRPr="0078065A" w:rsidRDefault="009A0C69" w:rsidP="0078065A">
      <w:pPr>
        <w:pStyle w:val="Standard"/>
        <w:spacing w:line="240" w:lineRule="exact"/>
        <w:ind w:firstLine="600"/>
        <w:jc w:val="right"/>
      </w:pPr>
      <w:r w:rsidRPr="0078065A">
        <w:t>Приложение №1</w:t>
      </w:r>
    </w:p>
    <w:p w14:paraId="2250A55B" w14:textId="77777777" w:rsidR="00EB71D7" w:rsidRPr="0078065A" w:rsidRDefault="009A0C69" w:rsidP="0078065A">
      <w:pPr>
        <w:pStyle w:val="Standard"/>
        <w:spacing w:line="240" w:lineRule="exact"/>
        <w:ind w:firstLine="600"/>
        <w:jc w:val="right"/>
      </w:pPr>
      <w:r w:rsidRPr="0078065A">
        <w:t>к Договору № _____</w:t>
      </w:r>
    </w:p>
    <w:p w14:paraId="0AE44F08" w14:textId="77777777" w:rsidR="00EB71D7" w:rsidRPr="0078065A" w:rsidRDefault="009A0C69" w:rsidP="0078065A">
      <w:pPr>
        <w:pStyle w:val="Standard"/>
        <w:spacing w:line="240" w:lineRule="exact"/>
        <w:ind w:firstLine="600"/>
        <w:jc w:val="right"/>
      </w:pPr>
      <w:r w:rsidRPr="0078065A">
        <w:t>от ____________ 20</w:t>
      </w:r>
      <w:r w:rsidR="0047734B" w:rsidRPr="0078065A">
        <w:t>23</w:t>
      </w:r>
      <w:r w:rsidRPr="0078065A">
        <w:t xml:space="preserve"> г.</w:t>
      </w:r>
    </w:p>
    <w:p w14:paraId="73B89782" w14:textId="77777777" w:rsidR="00EB71D7" w:rsidRDefault="00EB71D7">
      <w:pPr>
        <w:pStyle w:val="Standard"/>
        <w:spacing w:line="240" w:lineRule="exact"/>
        <w:rPr>
          <w:b/>
          <w:sz w:val="22"/>
          <w:szCs w:val="22"/>
          <w:lang w:eastAsia="ar-SA"/>
        </w:rPr>
      </w:pPr>
    </w:p>
    <w:p w14:paraId="0B993983" w14:textId="77777777" w:rsidR="009A0C69" w:rsidRDefault="0047734B" w:rsidP="0047734B">
      <w:pPr>
        <w:pStyle w:val="Standard"/>
        <w:spacing w:line="240" w:lineRule="exact"/>
        <w:ind w:firstLine="600"/>
        <w:jc w:val="center"/>
      </w:pPr>
      <w:r>
        <w:t>Перечень медицинских услуг</w:t>
      </w:r>
    </w:p>
    <w:p w14:paraId="103FFDA1" w14:textId="77777777" w:rsidR="0047734B" w:rsidRDefault="0047734B" w:rsidP="0047734B">
      <w:pPr>
        <w:pStyle w:val="Standard"/>
        <w:spacing w:line="240" w:lineRule="exact"/>
        <w:ind w:firstLine="600"/>
        <w:jc w:val="center"/>
      </w:pPr>
    </w:p>
    <w:tbl>
      <w:tblPr>
        <w:tblStyle w:val="af4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1559"/>
        <w:gridCol w:w="1843"/>
        <w:gridCol w:w="1701"/>
      </w:tblGrid>
      <w:tr w:rsidR="0047734B" w14:paraId="001336B4" w14:textId="77777777" w:rsidTr="00684B29">
        <w:tc>
          <w:tcPr>
            <w:tcW w:w="959" w:type="dxa"/>
          </w:tcPr>
          <w:p w14:paraId="01F1D552" w14:textId="77777777" w:rsidR="0047734B" w:rsidRDefault="0047734B" w:rsidP="0047734B">
            <w:pPr>
              <w:pStyle w:val="Standard"/>
              <w:spacing w:line="240" w:lineRule="exact"/>
              <w:jc w:val="center"/>
            </w:pPr>
            <w:r>
              <w:t>п/н</w:t>
            </w:r>
          </w:p>
        </w:tc>
        <w:tc>
          <w:tcPr>
            <w:tcW w:w="4252" w:type="dxa"/>
          </w:tcPr>
          <w:p w14:paraId="3591575F" w14:textId="77777777" w:rsidR="0047734B" w:rsidRDefault="0047734B" w:rsidP="0047734B">
            <w:pPr>
              <w:pStyle w:val="Standard"/>
              <w:spacing w:line="240" w:lineRule="exact"/>
              <w:jc w:val="center"/>
            </w:pPr>
            <w:r>
              <w:t>Н</w:t>
            </w:r>
            <w:r w:rsidR="00103877">
              <w:t>а</w:t>
            </w:r>
            <w:r>
              <w:t>именование ме</w:t>
            </w:r>
            <w:r w:rsidR="00103877">
              <w:t>д</w:t>
            </w:r>
            <w:r>
              <w:t>ицинской услуги</w:t>
            </w:r>
          </w:p>
        </w:tc>
        <w:tc>
          <w:tcPr>
            <w:tcW w:w="1559" w:type="dxa"/>
          </w:tcPr>
          <w:p w14:paraId="23D1B447" w14:textId="77777777" w:rsidR="0047734B" w:rsidRDefault="00103877" w:rsidP="0047734B">
            <w:pPr>
              <w:pStyle w:val="Standard"/>
              <w:spacing w:line="240" w:lineRule="exact"/>
              <w:jc w:val="center"/>
            </w:pPr>
            <w:r>
              <w:t>Количество</w:t>
            </w:r>
          </w:p>
        </w:tc>
        <w:tc>
          <w:tcPr>
            <w:tcW w:w="1843" w:type="dxa"/>
          </w:tcPr>
          <w:p w14:paraId="3EFDCD54" w14:textId="77777777" w:rsidR="0047734B" w:rsidRDefault="00103877" w:rsidP="0047734B">
            <w:pPr>
              <w:pStyle w:val="Standard"/>
              <w:spacing w:line="240" w:lineRule="exact"/>
              <w:jc w:val="center"/>
            </w:pPr>
            <w:r>
              <w:t>Цена за единицу, руб.</w:t>
            </w:r>
          </w:p>
        </w:tc>
        <w:tc>
          <w:tcPr>
            <w:tcW w:w="1701" w:type="dxa"/>
          </w:tcPr>
          <w:p w14:paraId="29BAD893" w14:textId="77777777" w:rsidR="0047734B" w:rsidRDefault="00103877" w:rsidP="0047734B">
            <w:pPr>
              <w:pStyle w:val="Standard"/>
              <w:spacing w:line="240" w:lineRule="exact"/>
              <w:jc w:val="center"/>
            </w:pPr>
            <w:r>
              <w:t>Стоимость, руб.</w:t>
            </w:r>
          </w:p>
        </w:tc>
      </w:tr>
      <w:tr w:rsidR="0047734B" w14:paraId="65F07D25" w14:textId="77777777" w:rsidTr="00684B29">
        <w:tc>
          <w:tcPr>
            <w:tcW w:w="959" w:type="dxa"/>
          </w:tcPr>
          <w:p w14:paraId="7C264CD0" w14:textId="77777777" w:rsidR="0047734B" w:rsidRDefault="0047734B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4252" w:type="dxa"/>
          </w:tcPr>
          <w:p w14:paraId="645DB4F5" w14:textId="77777777" w:rsidR="0047734B" w:rsidRDefault="0047734B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559" w:type="dxa"/>
          </w:tcPr>
          <w:p w14:paraId="79F40A1F" w14:textId="77777777" w:rsidR="0047734B" w:rsidRDefault="0047734B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843" w:type="dxa"/>
          </w:tcPr>
          <w:p w14:paraId="22352F6A" w14:textId="77777777" w:rsidR="0047734B" w:rsidRDefault="0047734B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701" w:type="dxa"/>
          </w:tcPr>
          <w:p w14:paraId="6D68BB90" w14:textId="77777777" w:rsidR="0047734B" w:rsidRDefault="0047734B" w:rsidP="0047734B">
            <w:pPr>
              <w:pStyle w:val="Standard"/>
              <w:spacing w:line="240" w:lineRule="exact"/>
              <w:jc w:val="center"/>
            </w:pPr>
          </w:p>
        </w:tc>
      </w:tr>
      <w:tr w:rsidR="00103877" w14:paraId="41A7D8D2" w14:textId="77777777" w:rsidTr="00684B29">
        <w:tc>
          <w:tcPr>
            <w:tcW w:w="959" w:type="dxa"/>
          </w:tcPr>
          <w:p w14:paraId="55FDDBC4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4252" w:type="dxa"/>
          </w:tcPr>
          <w:p w14:paraId="06E4DA8E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559" w:type="dxa"/>
          </w:tcPr>
          <w:p w14:paraId="14A11FBA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843" w:type="dxa"/>
          </w:tcPr>
          <w:p w14:paraId="044AE782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701" w:type="dxa"/>
          </w:tcPr>
          <w:p w14:paraId="48A01DE6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</w:tr>
      <w:tr w:rsidR="00103877" w14:paraId="506EA8DD" w14:textId="77777777" w:rsidTr="00684B29">
        <w:tc>
          <w:tcPr>
            <w:tcW w:w="959" w:type="dxa"/>
          </w:tcPr>
          <w:p w14:paraId="5F35C914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4252" w:type="dxa"/>
          </w:tcPr>
          <w:p w14:paraId="2D6FE779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559" w:type="dxa"/>
          </w:tcPr>
          <w:p w14:paraId="390FD351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843" w:type="dxa"/>
          </w:tcPr>
          <w:p w14:paraId="2F2A9368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701" w:type="dxa"/>
          </w:tcPr>
          <w:p w14:paraId="0F65D37A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</w:tr>
      <w:tr w:rsidR="00103877" w14:paraId="022CB6DE" w14:textId="77777777" w:rsidTr="00684B29">
        <w:tc>
          <w:tcPr>
            <w:tcW w:w="959" w:type="dxa"/>
          </w:tcPr>
          <w:p w14:paraId="4051134E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4252" w:type="dxa"/>
          </w:tcPr>
          <w:p w14:paraId="015E7C32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559" w:type="dxa"/>
          </w:tcPr>
          <w:p w14:paraId="20CF2A03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843" w:type="dxa"/>
          </w:tcPr>
          <w:p w14:paraId="468B7022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701" w:type="dxa"/>
          </w:tcPr>
          <w:p w14:paraId="6E59B2C9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</w:tr>
      <w:tr w:rsidR="00103877" w14:paraId="7CFEDB4B" w14:textId="77777777" w:rsidTr="00684B29">
        <w:tc>
          <w:tcPr>
            <w:tcW w:w="959" w:type="dxa"/>
          </w:tcPr>
          <w:p w14:paraId="08702138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4252" w:type="dxa"/>
          </w:tcPr>
          <w:p w14:paraId="50B70829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559" w:type="dxa"/>
          </w:tcPr>
          <w:p w14:paraId="18C0DAD0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843" w:type="dxa"/>
          </w:tcPr>
          <w:p w14:paraId="39972485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701" w:type="dxa"/>
          </w:tcPr>
          <w:p w14:paraId="7660DCAD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</w:tr>
      <w:tr w:rsidR="00103877" w14:paraId="4C47696C" w14:textId="77777777" w:rsidTr="00684B29">
        <w:tc>
          <w:tcPr>
            <w:tcW w:w="959" w:type="dxa"/>
          </w:tcPr>
          <w:p w14:paraId="582FD597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4252" w:type="dxa"/>
          </w:tcPr>
          <w:p w14:paraId="3E21D9BF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559" w:type="dxa"/>
          </w:tcPr>
          <w:p w14:paraId="33AB50B3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843" w:type="dxa"/>
          </w:tcPr>
          <w:p w14:paraId="4E43B479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701" w:type="dxa"/>
          </w:tcPr>
          <w:p w14:paraId="166F70CF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</w:tr>
      <w:tr w:rsidR="00103877" w14:paraId="308952B0" w14:textId="77777777" w:rsidTr="00684B29">
        <w:tc>
          <w:tcPr>
            <w:tcW w:w="959" w:type="dxa"/>
          </w:tcPr>
          <w:p w14:paraId="6AA44539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4252" w:type="dxa"/>
          </w:tcPr>
          <w:p w14:paraId="3B00989D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559" w:type="dxa"/>
          </w:tcPr>
          <w:p w14:paraId="20EB9102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843" w:type="dxa"/>
          </w:tcPr>
          <w:p w14:paraId="0826C8A1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701" w:type="dxa"/>
          </w:tcPr>
          <w:p w14:paraId="52EB863A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</w:tr>
      <w:tr w:rsidR="00103877" w14:paraId="08661C23" w14:textId="77777777" w:rsidTr="00684B29">
        <w:tc>
          <w:tcPr>
            <w:tcW w:w="959" w:type="dxa"/>
          </w:tcPr>
          <w:p w14:paraId="1F35E7D5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4252" w:type="dxa"/>
          </w:tcPr>
          <w:p w14:paraId="720B8B33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559" w:type="dxa"/>
          </w:tcPr>
          <w:p w14:paraId="3FE825E7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843" w:type="dxa"/>
          </w:tcPr>
          <w:p w14:paraId="4802EADB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  <w:tc>
          <w:tcPr>
            <w:tcW w:w="1701" w:type="dxa"/>
          </w:tcPr>
          <w:p w14:paraId="32F8A887" w14:textId="77777777" w:rsidR="00103877" w:rsidRDefault="00103877" w:rsidP="0047734B">
            <w:pPr>
              <w:pStyle w:val="Standard"/>
              <w:spacing w:line="240" w:lineRule="exact"/>
              <w:jc w:val="center"/>
            </w:pPr>
          </w:p>
        </w:tc>
      </w:tr>
      <w:tr w:rsidR="00103877" w14:paraId="7931F169" w14:textId="77777777" w:rsidTr="00684B29">
        <w:tc>
          <w:tcPr>
            <w:tcW w:w="10314" w:type="dxa"/>
            <w:gridSpan w:val="5"/>
          </w:tcPr>
          <w:p w14:paraId="50521D11" w14:textId="77777777" w:rsidR="00103877" w:rsidRDefault="00103877" w:rsidP="00103877">
            <w:pPr>
              <w:pStyle w:val="Standard"/>
              <w:spacing w:line="240" w:lineRule="exact"/>
            </w:pPr>
            <w:r>
              <w:t>ИТОГО:</w:t>
            </w:r>
          </w:p>
        </w:tc>
      </w:tr>
    </w:tbl>
    <w:p w14:paraId="0C0739FD" w14:textId="77777777" w:rsidR="0047734B" w:rsidRDefault="0047734B" w:rsidP="0047734B">
      <w:pPr>
        <w:pStyle w:val="Standard"/>
        <w:spacing w:line="240" w:lineRule="exact"/>
        <w:ind w:firstLine="600"/>
        <w:jc w:val="center"/>
      </w:pPr>
    </w:p>
    <w:p w14:paraId="0C4867AB" w14:textId="77777777" w:rsidR="0078065A" w:rsidRDefault="0078065A" w:rsidP="0047734B">
      <w:pPr>
        <w:pStyle w:val="Standard"/>
        <w:spacing w:line="240" w:lineRule="exact"/>
        <w:ind w:firstLine="600"/>
        <w:jc w:val="center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78065A" w14:paraId="7F2F52AF" w14:textId="77777777" w:rsidTr="0078065A">
        <w:tc>
          <w:tcPr>
            <w:tcW w:w="5240" w:type="dxa"/>
          </w:tcPr>
          <w:p w14:paraId="50BDCCE8" w14:textId="77777777" w:rsidR="0078065A" w:rsidRDefault="0078065A" w:rsidP="0047734B">
            <w:pPr>
              <w:pStyle w:val="Standard"/>
              <w:spacing w:line="240" w:lineRule="exact"/>
              <w:jc w:val="center"/>
            </w:pPr>
            <w:r>
              <w:t>«ИСПОЛНИТЕЛЬ»</w:t>
            </w:r>
          </w:p>
          <w:p w14:paraId="1C6ACC8E" w14:textId="77777777" w:rsidR="0078065A" w:rsidRDefault="0078065A" w:rsidP="0047734B">
            <w:pPr>
              <w:pStyle w:val="Standard"/>
              <w:spacing w:line="240" w:lineRule="exact"/>
              <w:jc w:val="center"/>
            </w:pPr>
          </w:p>
          <w:p w14:paraId="4836291F" w14:textId="77777777" w:rsidR="0078065A" w:rsidRDefault="0078065A" w:rsidP="0047734B">
            <w:pPr>
              <w:pStyle w:val="Standard"/>
              <w:spacing w:line="240" w:lineRule="exact"/>
              <w:jc w:val="center"/>
            </w:pPr>
            <w:r>
              <w:t>Директор_____________________</w:t>
            </w:r>
            <w:proofErr w:type="spellStart"/>
            <w:r>
              <w:t>С.В.Филиппова</w:t>
            </w:r>
            <w:proofErr w:type="spellEnd"/>
          </w:p>
        </w:tc>
        <w:tc>
          <w:tcPr>
            <w:tcW w:w="5240" w:type="dxa"/>
          </w:tcPr>
          <w:p w14:paraId="60D45351" w14:textId="77777777" w:rsidR="0078065A" w:rsidRDefault="0078065A" w:rsidP="0047734B">
            <w:pPr>
              <w:pStyle w:val="Standard"/>
              <w:spacing w:line="240" w:lineRule="exact"/>
              <w:jc w:val="center"/>
            </w:pPr>
            <w:r>
              <w:t>«ПОТРЕБИТЕЛЬ» («ЗАКАЗЧИК»)</w:t>
            </w:r>
          </w:p>
          <w:p w14:paraId="4C8D2816" w14:textId="77777777" w:rsidR="0078065A" w:rsidRDefault="0078065A" w:rsidP="0047734B">
            <w:pPr>
              <w:pStyle w:val="Standard"/>
              <w:spacing w:line="240" w:lineRule="exact"/>
              <w:jc w:val="center"/>
            </w:pPr>
          </w:p>
          <w:p w14:paraId="5E47AFC7" w14:textId="77777777" w:rsidR="0078065A" w:rsidRDefault="0078065A" w:rsidP="0047734B">
            <w:pPr>
              <w:pStyle w:val="Standard"/>
              <w:spacing w:line="240" w:lineRule="exact"/>
              <w:jc w:val="center"/>
            </w:pPr>
            <w:r>
              <w:t>_____________________/_________________________</w:t>
            </w:r>
          </w:p>
        </w:tc>
      </w:tr>
    </w:tbl>
    <w:p w14:paraId="55840B45" w14:textId="77777777" w:rsidR="0078065A" w:rsidRDefault="0078065A" w:rsidP="0047734B">
      <w:pPr>
        <w:pStyle w:val="Standard"/>
        <w:spacing w:line="240" w:lineRule="exact"/>
        <w:ind w:firstLine="600"/>
        <w:jc w:val="center"/>
      </w:pPr>
    </w:p>
    <w:sectPr w:rsidR="0078065A" w:rsidSect="00684B29">
      <w:pgSz w:w="11906" w:h="16838"/>
      <w:pgMar w:top="284" w:right="282" w:bottom="284" w:left="709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79A67" w14:textId="77777777" w:rsidR="00094760" w:rsidRDefault="00094760">
      <w:r>
        <w:separator/>
      </w:r>
    </w:p>
  </w:endnote>
  <w:endnote w:type="continuationSeparator" w:id="0">
    <w:p w14:paraId="7D252285" w14:textId="77777777" w:rsidR="00094760" w:rsidRDefault="0009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A2528" w14:textId="77777777" w:rsidR="00094760" w:rsidRDefault="00094760">
      <w:r>
        <w:separator/>
      </w:r>
    </w:p>
  </w:footnote>
  <w:footnote w:type="continuationSeparator" w:id="0">
    <w:p w14:paraId="3FA1D9B5" w14:textId="77777777" w:rsidR="00094760" w:rsidRDefault="0009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F065CE"/>
    <w:multiLevelType w:val="multilevel"/>
    <w:tmpl w:val="B2CC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366C4"/>
    <w:multiLevelType w:val="hybridMultilevel"/>
    <w:tmpl w:val="C178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61222">
    <w:abstractNumId w:val="0"/>
  </w:num>
  <w:num w:numId="2" w16cid:durableId="1062755381">
    <w:abstractNumId w:val="1"/>
  </w:num>
  <w:num w:numId="3" w16cid:durableId="1176653992">
    <w:abstractNumId w:val="3"/>
  </w:num>
  <w:num w:numId="4" w16cid:durableId="338043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FA"/>
    <w:rsid w:val="00064345"/>
    <w:rsid w:val="00094760"/>
    <w:rsid w:val="000A54A8"/>
    <w:rsid w:val="00103877"/>
    <w:rsid w:val="0016626D"/>
    <w:rsid w:val="00224DF5"/>
    <w:rsid w:val="003515FA"/>
    <w:rsid w:val="0036352A"/>
    <w:rsid w:val="00366B85"/>
    <w:rsid w:val="00382C81"/>
    <w:rsid w:val="003B2E03"/>
    <w:rsid w:val="003C6B70"/>
    <w:rsid w:val="003F0452"/>
    <w:rsid w:val="00411BE8"/>
    <w:rsid w:val="00435935"/>
    <w:rsid w:val="0045322B"/>
    <w:rsid w:val="00457926"/>
    <w:rsid w:val="004634E1"/>
    <w:rsid w:val="0047734B"/>
    <w:rsid w:val="00490F7C"/>
    <w:rsid w:val="004D2067"/>
    <w:rsid w:val="004D6E70"/>
    <w:rsid w:val="004F0CED"/>
    <w:rsid w:val="00530EB8"/>
    <w:rsid w:val="0055224D"/>
    <w:rsid w:val="00593389"/>
    <w:rsid w:val="005D4FFF"/>
    <w:rsid w:val="00684B29"/>
    <w:rsid w:val="00685A9B"/>
    <w:rsid w:val="006C1D70"/>
    <w:rsid w:val="006D22D5"/>
    <w:rsid w:val="007456C2"/>
    <w:rsid w:val="0078065A"/>
    <w:rsid w:val="00781DEB"/>
    <w:rsid w:val="007B3D77"/>
    <w:rsid w:val="007E6B1E"/>
    <w:rsid w:val="00846AA2"/>
    <w:rsid w:val="00885AD0"/>
    <w:rsid w:val="008C4A2E"/>
    <w:rsid w:val="008F06ED"/>
    <w:rsid w:val="0091705D"/>
    <w:rsid w:val="00937E7E"/>
    <w:rsid w:val="00941BCC"/>
    <w:rsid w:val="00974BDB"/>
    <w:rsid w:val="00994F8C"/>
    <w:rsid w:val="009A0C69"/>
    <w:rsid w:val="009A5AE8"/>
    <w:rsid w:val="009D0624"/>
    <w:rsid w:val="00A73A5A"/>
    <w:rsid w:val="00A806E4"/>
    <w:rsid w:val="00A93E1E"/>
    <w:rsid w:val="00AA7072"/>
    <w:rsid w:val="00AE71BC"/>
    <w:rsid w:val="00AF6FFF"/>
    <w:rsid w:val="00B50458"/>
    <w:rsid w:val="00B55135"/>
    <w:rsid w:val="00B6097D"/>
    <w:rsid w:val="00B94563"/>
    <w:rsid w:val="00BF19F3"/>
    <w:rsid w:val="00C742E1"/>
    <w:rsid w:val="00C860A9"/>
    <w:rsid w:val="00CB7700"/>
    <w:rsid w:val="00D3294D"/>
    <w:rsid w:val="00D42E5C"/>
    <w:rsid w:val="00DD7FA6"/>
    <w:rsid w:val="00DE12A3"/>
    <w:rsid w:val="00E2716B"/>
    <w:rsid w:val="00E34038"/>
    <w:rsid w:val="00EA3E85"/>
    <w:rsid w:val="00EB3FE9"/>
    <w:rsid w:val="00EB4B77"/>
    <w:rsid w:val="00EB71D7"/>
    <w:rsid w:val="00EE0EBA"/>
    <w:rsid w:val="00F326AB"/>
    <w:rsid w:val="00F524C1"/>
    <w:rsid w:val="00FD4713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30D845"/>
  <w15:docId w15:val="{801EEF6F-0CD3-4814-8B56-7893CD9B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1D7"/>
    <w:pPr>
      <w:widowControl w:val="0"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zh-CN"/>
    </w:rPr>
  </w:style>
  <w:style w:type="paragraph" w:styleId="1">
    <w:name w:val="heading 1"/>
    <w:basedOn w:val="Standard"/>
    <w:next w:val="Standard"/>
    <w:qFormat/>
    <w:rsid w:val="00EB71D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Standard"/>
    <w:next w:val="Standard"/>
    <w:qFormat/>
    <w:rsid w:val="00EB71D7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Standard"/>
    <w:next w:val="Standard"/>
    <w:qFormat/>
    <w:rsid w:val="00EB71D7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D7"/>
  </w:style>
  <w:style w:type="character" w:customStyle="1" w:styleId="WW8Num1z1">
    <w:name w:val="WW8Num1z1"/>
    <w:rsid w:val="00EB71D7"/>
  </w:style>
  <w:style w:type="character" w:customStyle="1" w:styleId="WW8Num1z2">
    <w:name w:val="WW8Num1z2"/>
    <w:rsid w:val="00EB71D7"/>
  </w:style>
  <w:style w:type="character" w:customStyle="1" w:styleId="WW8Num1z3">
    <w:name w:val="WW8Num1z3"/>
    <w:rsid w:val="00EB71D7"/>
  </w:style>
  <w:style w:type="character" w:customStyle="1" w:styleId="WW8Num1z4">
    <w:name w:val="WW8Num1z4"/>
    <w:rsid w:val="00EB71D7"/>
  </w:style>
  <w:style w:type="character" w:customStyle="1" w:styleId="WW8Num1z5">
    <w:name w:val="WW8Num1z5"/>
    <w:rsid w:val="00EB71D7"/>
  </w:style>
  <w:style w:type="character" w:customStyle="1" w:styleId="WW8Num1z6">
    <w:name w:val="WW8Num1z6"/>
    <w:rsid w:val="00EB71D7"/>
  </w:style>
  <w:style w:type="character" w:customStyle="1" w:styleId="WW8Num1z7">
    <w:name w:val="WW8Num1z7"/>
    <w:rsid w:val="00EB71D7"/>
  </w:style>
  <w:style w:type="character" w:customStyle="1" w:styleId="WW8Num1z8">
    <w:name w:val="WW8Num1z8"/>
    <w:rsid w:val="00EB71D7"/>
  </w:style>
  <w:style w:type="character" w:customStyle="1" w:styleId="WW8Num2z0">
    <w:name w:val="WW8Num2z0"/>
    <w:rsid w:val="00EB71D7"/>
  </w:style>
  <w:style w:type="character" w:customStyle="1" w:styleId="WW8Num2z1">
    <w:name w:val="WW8Num2z1"/>
    <w:rsid w:val="00EB71D7"/>
  </w:style>
  <w:style w:type="character" w:customStyle="1" w:styleId="WW8Num2z2">
    <w:name w:val="WW8Num2z2"/>
    <w:rsid w:val="00EB71D7"/>
  </w:style>
  <w:style w:type="character" w:customStyle="1" w:styleId="WW8Num2z3">
    <w:name w:val="WW8Num2z3"/>
    <w:rsid w:val="00EB71D7"/>
  </w:style>
  <w:style w:type="character" w:customStyle="1" w:styleId="WW8Num2z4">
    <w:name w:val="WW8Num2z4"/>
    <w:rsid w:val="00EB71D7"/>
  </w:style>
  <w:style w:type="character" w:customStyle="1" w:styleId="WW8Num2z5">
    <w:name w:val="WW8Num2z5"/>
    <w:rsid w:val="00EB71D7"/>
  </w:style>
  <w:style w:type="character" w:customStyle="1" w:styleId="WW8Num2z6">
    <w:name w:val="WW8Num2z6"/>
    <w:rsid w:val="00EB71D7"/>
  </w:style>
  <w:style w:type="character" w:customStyle="1" w:styleId="WW8Num2z7">
    <w:name w:val="WW8Num2z7"/>
    <w:rsid w:val="00EB71D7"/>
  </w:style>
  <w:style w:type="character" w:customStyle="1" w:styleId="WW8Num2z8">
    <w:name w:val="WW8Num2z8"/>
    <w:rsid w:val="00EB71D7"/>
  </w:style>
  <w:style w:type="character" w:customStyle="1" w:styleId="WW8Num3z0">
    <w:name w:val="WW8Num3z0"/>
    <w:rsid w:val="00EB71D7"/>
  </w:style>
  <w:style w:type="character" w:customStyle="1" w:styleId="WW8Num3z1">
    <w:name w:val="WW8Num3z1"/>
    <w:rsid w:val="00EB71D7"/>
  </w:style>
  <w:style w:type="character" w:customStyle="1" w:styleId="WW8Num3z2">
    <w:name w:val="WW8Num3z2"/>
    <w:rsid w:val="00EB71D7"/>
  </w:style>
  <w:style w:type="character" w:customStyle="1" w:styleId="WW8Num3z3">
    <w:name w:val="WW8Num3z3"/>
    <w:rsid w:val="00EB71D7"/>
  </w:style>
  <w:style w:type="character" w:customStyle="1" w:styleId="WW8Num3z4">
    <w:name w:val="WW8Num3z4"/>
    <w:rsid w:val="00EB71D7"/>
  </w:style>
  <w:style w:type="character" w:customStyle="1" w:styleId="WW8Num3z5">
    <w:name w:val="WW8Num3z5"/>
    <w:rsid w:val="00EB71D7"/>
  </w:style>
  <w:style w:type="character" w:customStyle="1" w:styleId="WW8Num3z6">
    <w:name w:val="WW8Num3z6"/>
    <w:rsid w:val="00EB71D7"/>
  </w:style>
  <w:style w:type="character" w:customStyle="1" w:styleId="WW8Num3z7">
    <w:name w:val="WW8Num3z7"/>
    <w:rsid w:val="00EB71D7"/>
  </w:style>
  <w:style w:type="character" w:customStyle="1" w:styleId="WW8Num3z8">
    <w:name w:val="WW8Num3z8"/>
    <w:rsid w:val="00EB71D7"/>
  </w:style>
  <w:style w:type="character" w:customStyle="1" w:styleId="10">
    <w:name w:val="Основной шрифт абзаца1"/>
    <w:rsid w:val="00EB71D7"/>
  </w:style>
  <w:style w:type="character" w:customStyle="1" w:styleId="Absatz-Standardschriftart">
    <w:name w:val="Absatz-Standardschriftart"/>
    <w:rsid w:val="00EB71D7"/>
  </w:style>
  <w:style w:type="character" w:customStyle="1" w:styleId="Internetlink">
    <w:name w:val="Internet link"/>
    <w:rsid w:val="00EB71D7"/>
    <w:rPr>
      <w:color w:val="0000FF"/>
      <w:u w:val="single"/>
    </w:rPr>
  </w:style>
  <w:style w:type="character" w:styleId="HTML">
    <w:name w:val="HTML Keyboard"/>
    <w:rsid w:val="00EB71D7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 Знак"/>
    <w:rsid w:val="00EB71D7"/>
    <w:rPr>
      <w:sz w:val="24"/>
      <w:lang w:val="ru-RU" w:bidi="ar-SA"/>
    </w:rPr>
  </w:style>
  <w:style w:type="character" w:styleId="a4">
    <w:name w:val="page number"/>
    <w:basedOn w:val="10"/>
    <w:rsid w:val="00EB71D7"/>
  </w:style>
  <w:style w:type="character" w:customStyle="1" w:styleId="40">
    <w:name w:val="Заголовок 4 Знак"/>
    <w:rsid w:val="00EB71D7"/>
    <w:rPr>
      <w:b/>
      <w:bCs/>
      <w:sz w:val="28"/>
      <w:szCs w:val="28"/>
      <w:lang w:val="ru-RU" w:bidi="ar-SA"/>
    </w:rPr>
  </w:style>
  <w:style w:type="character" w:customStyle="1" w:styleId="90">
    <w:name w:val="Заголовок 9 Знак"/>
    <w:rsid w:val="00EB71D7"/>
    <w:rPr>
      <w:rFonts w:ascii="Arial" w:hAnsi="Arial" w:cs="Arial"/>
      <w:sz w:val="22"/>
      <w:szCs w:val="22"/>
      <w:lang w:val="ru-RU" w:bidi="ar-SA"/>
    </w:rPr>
  </w:style>
  <w:style w:type="character" w:customStyle="1" w:styleId="a5">
    <w:name w:val="Нижний колонтитул Знак"/>
    <w:rsid w:val="00EB71D7"/>
    <w:rPr>
      <w:lang w:val="ru-RU" w:bidi="ar-SA"/>
    </w:rPr>
  </w:style>
  <w:style w:type="character" w:customStyle="1" w:styleId="NumberingSymbols">
    <w:name w:val="Numbering Symbols"/>
    <w:rsid w:val="00EB71D7"/>
  </w:style>
  <w:style w:type="character" w:customStyle="1" w:styleId="11">
    <w:name w:val="Основной текст Знак1"/>
    <w:basedOn w:val="10"/>
    <w:rsid w:val="00EB71D7"/>
    <w:rPr>
      <w:kern w:val="1"/>
      <w:sz w:val="21"/>
      <w:szCs w:val="24"/>
    </w:rPr>
  </w:style>
  <w:style w:type="paragraph" w:customStyle="1" w:styleId="12">
    <w:name w:val="Заголовок1"/>
    <w:basedOn w:val="Standard"/>
    <w:next w:val="Textbody"/>
    <w:rsid w:val="00EB71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EB71D7"/>
    <w:pPr>
      <w:widowControl/>
      <w:suppressAutoHyphens w:val="0"/>
      <w:jc w:val="center"/>
      <w:textAlignment w:val="auto"/>
    </w:pPr>
    <w:rPr>
      <w:sz w:val="24"/>
      <w:szCs w:val="20"/>
    </w:rPr>
  </w:style>
  <w:style w:type="paragraph" w:styleId="a7">
    <w:name w:val="List"/>
    <w:basedOn w:val="Textbody"/>
    <w:rsid w:val="00EB71D7"/>
    <w:rPr>
      <w:rFonts w:ascii="Arial" w:hAnsi="Arial" w:cs="Tahoma"/>
    </w:rPr>
  </w:style>
  <w:style w:type="paragraph" w:styleId="a8">
    <w:name w:val="caption"/>
    <w:basedOn w:val="a"/>
    <w:qFormat/>
    <w:rsid w:val="00EB71D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EB71D7"/>
    <w:pPr>
      <w:suppressLineNumbers/>
    </w:pPr>
    <w:rPr>
      <w:rFonts w:cs="Mangal"/>
    </w:rPr>
  </w:style>
  <w:style w:type="paragraph" w:customStyle="1" w:styleId="Standard">
    <w:name w:val="Standard"/>
    <w:rsid w:val="00EB71D7"/>
    <w:pPr>
      <w:suppressAutoHyphens/>
      <w:textAlignment w:val="baseline"/>
    </w:pPr>
    <w:rPr>
      <w:kern w:val="1"/>
      <w:lang w:eastAsia="zh-CN"/>
    </w:rPr>
  </w:style>
  <w:style w:type="paragraph" w:customStyle="1" w:styleId="Textbody">
    <w:name w:val="Text body"/>
    <w:basedOn w:val="Standard"/>
    <w:rsid w:val="00EB71D7"/>
    <w:pPr>
      <w:snapToGrid w:val="0"/>
      <w:jc w:val="both"/>
    </w:pPr>
    <w:rPr>
      <w:sz w:val="24"/>
    </w:rPr>
  </w:style>
  <w:style w:type="paragraph" w:customStyle="1" w:styleId="Heading">
    <w:name w:val="Heading"/>
    <w:basedOn w:val="Standard"/>
    <w:next w:val="Textbody"/>
    <w:rsid w:val="00EB71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Subtitle"/>
    <w:basedOn w:val="12"/>
    <w:next w:val="Textbody"/>
    <w:qFormat/>
    <w:rsid w:val="00EB71D7"/>
    <w:pPr>
      <w:jc w:val="center"/>
    </w:pPr>
    <w:rPr>
      <w:i/>
      <w:iCs/>
    </w:rPr>
  </w:style>
  <w:style w:type="paragraph" w:customStyle="1" w:styleId="14">
    <w:name w:val="Название объекта1"/>
    <w:basedOn w:val="Standard"/>
    <w:rsid w:val="00EB71D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Index">
    <w:name w:val="Index"/>
    <w:basedOn w:val="Standard"/>
    <w:rsid w:val="00EB71D7"/>
    <w:pPr>
      <w:suppressLineNumbers/>
    </w:pPr>
    <w:rPr>
      <w:rFonts w:ascii="Arial" w:hAnsi="Arial" w:cs="Tahoma"/>
    </w:rPr>
  </w:style>
  <w:style w:type="paragraph" w:styleId="aa">
    <w:name w:val="Normal (Web)"/>
    <w:basedOn w:val="Standard"/>
    <w:rsid w:val="00EB71D7"/>
    <w:pPr>
      <w:spacing w:before="280" w:after="280"/>
    </w:pPr>
    <w:rPr>
      <w:sz w:val="24"/>
      <w:szCs w:val="24"/>
    </w:rPr>
  </w:style>
  <w:style w:type="paragraph" w:customStyle="1" w:styleId="Web">
    <w:name w:val="Обычный (Web)"/>
    <w:basedOn w:val="Standard"/>
    <w:rsid w:val="00EB71D7"/>
    <w:pPr>
      <w:widowControl w:val="0"/>
      <w:autoSpaceDE w:val="0"/>
    </w:pPr>
    <w:rPr>
      <w:sz w:val="24"/>
      <w:szCs w:val="24"/>
      <w:lang w:val="en-US"/>
    </w:rPr>
  </w:style>
  <w:style w:type="paragraph" w:customStyle="1" w:styleId="ab">
    <w:name w:val="Знак Знак Знак Знак"/>
    <w:basedOn w:val="Standard"/>
    <w:rsid w:val="00EB71D7"/>
    <w:rPr>
      <w:rFonts w:ascii="Verdana" w:hAnsi="Verdana" w:cs="Verdana"/>
      <w:lang w:val="en-US"/>
    </w:rPr>
  </w:style>
  <w:style w:type="paragraph" w:customStyle="1" w:styleId="15">
    <w:name w:val="Знак Знак Знак Знак1"/>
    <w:basedOn w:val="Standard"/>
    <w:rsid w:val="00EB71D7"/>
    <w:rPr>
      <w:rFonts w:ascii="Verdana" w:hAnsi="Verdana" w:cs="Verdana"/>
      <w:lang w:val="en-US"/>
    </w:rPr>
  </w:style>
  <w:style w:type="paragraph" w:styleId="ac">
    <w:name w:val="Balloon Text"/>
    <w:basedOn w:val="Standard"/>
    <w:rsid w:val="00EB71D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B71D7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zh-CN"/>
    </w:rPr>
  </w:style>
  <w:style w:type="paragraph" w:styleId="ad">
    <w:name w:val="footer"/>
    <w:basedOn w:val="Standard"/>
    <w:rsid w:val="00EB71D7"/>
  </w:style>
  <w:style w:type="paragraph" w:styleId="ae">
    <w:name w:val="header"/>
    <w:basedOn w:val="Standard"/>
    <w:rsid w:val="00EB71D7"/>
  </w:style>
  <w:style w:type="paragraph" w:customStyle="1" w:styleId="31">
    <w:name w:val="Основной текст с отступом 31"/>
    <w:basedOn w:val="Standard"/>
    <w:rsid w:val="00EB71D7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Standard"/>
    <w:rsid w:val="00EB71D7"/>
    <w:pPr>
      <w:spacing w:after="120" w:line="480" w:lineRule="auto"/>
      <w:ind w:left="283"/>
    </w:pPr>
  </w:style>
  <w:style w:type="paragraph" w:customStyle="1" w:styleId="32">
    <w:name w:val="Стиль3"/>
    <w:basedOn w:val="21"/>
    <w:rsid w:val="00EB71D7"/>
    <w:pPr>
      <w:widowControl w:val="0"/>
      <w:spacing w:after="0" w:line="240" w:lineRule="auto"/>
      <w:ind w:left="2160" w:hanging="360"/>
      <w:jc w:val="both"/>
    </w:pPr>
    <w:rPr>
      <w:sz w:val="24"/>
    </w:rPr>
  </w:style>
  <w:style w:type="paragraph" w:customStyle="1" w:styleId="Framecontents">
    <w:name w:val="Frame contents"/>
    <w:basedOn w:val="Textbody"/>
    <w:rsid w:val="00EB71D7"/>
  </w:style>
  <w:style w:type="paragraph" w:customStyle="1" w:styleId="TableContents">
    <w:name w:val="Table Contents"/>
    <w:basedOn w:val="Standard"/>
    <w:rsid w:val="00EB71D7"/>
    <w:pPr>
      <w:suppressLineNumbers/>
    </w:pPr>
  </w:style>
  <w:style w:type="paragraph" w:customStyle="1" w:styleId="TableHeading">
    <w:name w:val="Table Heading"/>
    <w:basedOn w:val="TableContents"/>
    <w:rsid w:val="00EB71D7"/>
    <w:pPr>
      <w:jc w:val="center"/>
    </w:pPr>
    <w:rPr>
      <w:b/>
      <w:bCs/>
    </w:rPr>
  </w:style>
  <w:style w:type="paragraph" w:styleId="af">
    <w:name w:val="No Spacing"/>
    <w:qFormat/>
    <w:rsid w:val="00EB71D7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indent">
    <w:name w:val="Text body indent"/>
    <w:basedOn w:val="Standard"/>
    <w:rsid w:val="00EB71D7"/>
    <w:pPr>
      <w:ind w:firstLine="708"/>
      <w:jc w:val="both"/>
    </w:pPr>
  </w:style>
  <w:style w:type="paragraph" w:customStyle="1" w:styleId="af0">
    <w:name w:val="Содержимое таблицы"/>
    <w:basedOn w:val="a"/>
    <w:rsid w:val="00EB71D7"/>
    <w:pPr>
      <w:suppressLineNumbers/>
    </w:pPr>
  </w:style>
  <w:style w:type="paragraph" w:customStyle="1" w:styleId="af1">
    <w:name w:val="Заголовок таблицы"/>
    <w:basedOn w:val="af0"/>
    <w:rsid w:val="00EB71D7"/>
    <w:pPr>
      <w:jc w:val="center"/>
    </w:pPr>
    <w:rPr>
      <w:b/>
      <w:bCs/>
    </w:rPr>
  </w:style>
  <w:style w:type="paragraph" w:customStyle="1" w:styleId="320">
    <w:name w:val="Основной текст с отступом 32"/>
    <w:basedOn w:val="a"/>
    <w:rsid w:val="00EB71D7"/>
    <w:pPr>
      <w:ind w:left="720"/>
      <w:jc w:val="both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4038"/>
    <w:rPr>
      <w:rFonts w:asciiTheme="majorHAnsi" w:eastAsiaTheme="majorEastAsia" w:hAnsiTheme="majorHAnsi" w:cstheme="majorBidi"/>
      <w:b/>
      <w:bCs/>
      <w:kern w:val="1"/>
      <w:sz w:val="26"/>
      <w:szCs w:val="26"/>
      <w:lang w:eastAsia="zh-CN"/>
    </w:rPr>
  </w:style>
  <w:style w:type="character" w:styleId="af2">
    <w:name w:val="Hyperlink"/>
    <w:basedOn w:val="a0"/>
    <w:uiPriority w:val="99"/>
    <w:unhideWhenUsed/>
    <w:rsid w:val="00EE0EBA"/>
    <w:rPr>
      <w:color w:val="0000FF" w:themeColor="hyperlink"/>
      <w:u w:val="single"/>
    </w:rPr>
  </w:style>
  <w:style w:type="character" w:customStyle="1" w:styleId="af3">
    <w:name w:val="Основной текст_"/>
    <w:rsid w:val="003B2E03"/>
    <w:rPr>
      <w:rFonts w:ascii="Times New Roman" w:hAnsi="Times New Roman" w:cs="Times New Roman"/>
      <w:sz w:val="18"/>
      <w:szCs w:val="18"/>
      <w:u w:val="none"/>
    </w:rPr>
  </w:style>
  <w:style w:type="character" w:customStyle="1" w:styleId="33">
    <w:name w:val="Основной текст (3)_"/>
    <w:rsid w:val="003B2E03"/>
    <w:rPr>
      <w:rFonts w:ascii="Times New Roman" w:hAnsi="Times New Roman" w:cs="Times New Roman"/>
      <w:b/>
      <w:bCs/>
      <w:sz w:val="18"/>
      <w:szCs w:val="18"/>
      <w:u w:val="none"/>
    </w:rPr>
  </w:style>
  <w:style w:type="table" w:styleId="af4">
    <w:name w:val="Table Grid"/>
    <w:basedOn w:val="a1"/>
    <w:uiPriority w:val="59"/>
    <w:rsid w:val="004773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68701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Krokoz™</Company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Lab12_pk1</cp:lastModifiedBy>
  <cp:revision>8</cp:revision>
  <cp:lastPrinted>2023-10-25T10:54:00Z</cp:lastPrinted>
  <dcterms:created xsi:type="dcterms:W3CDTF">2024-12-10T07:42:00Z</dcterms:created>
  <dcterms:modified xsi:type="dcterms:W3CDTF">2024-12-12T08:52:00Z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